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BA28771" w14:textId="77777777" w:rsidR="000229A5" w:rsidRDefault="000229A5" w:rsidP="000229A5">
      <w:pPr>
        <w:spacing w:after="0"/>
        <w:ind w:left="-284"/>
        <w:jc w:val="center"/>
        <w:rPr>
          <w:b/>
          <w:sz w:val="32"/>
          <w:szCs w:val="28"/>
          <w:u w:val="single"/>
        </w:rPr>
      </w:pPr>
    </w:p>
    <w:p w14:paraId="3532E6EC" w14:textId="77777777" w:rsidR="000229A5" w:rsidRDefault="00D3675D" w:rsidP="00E67CDB">
      <w:pPr>
        <w:spacing w:after="0"/>
        <w:jc w:val="center"/>
        <w:rPr>
          <w:b/>
          <w:sz w:val="32"/>
          <w:szCs w:val="28"/>
          <w:u w:val="single"/>
        </w:rPr>
      </w:pPr>
      <w:r>
        <w:rPr>
          <w:b/>
          <w:noProof/>
          <w:sz w:val="32"/>
          <w:szCs w:val="28"/>
          <w:u w:val="single"/>
          <w:lang w:eastAsia="it-IT"/>
        </w:rPr>
        <w:drawing>
          <wp:inline distT="0" distB="0" distL="0" distR="0" wp14:anchorId="25719F39" wp14:editId="12F61EC8">
            <wp:extent cx="6390640" cy="8521065"/>
            <wp:effectExtent l="0" t="0" r="0" b="0"/>
            <wp:docPr id="6" name="Immagin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Mondiale FIDASC 2026 ITA.jpg"/>
                    <pic:cNvPicPr/>
                  </pic:nvPicPr>
                  <pic:blipFill>
                    <a:blip r:embed="rId6">
                      <a:extLst>
                        <a:ext uri="{28A0092B-C50C-407E-A947-70E740481C1C}">
                          <a14:useLocalDpi xmlns:a14="http://schemas.microsoft.com/office/drawing/2010/main" val="0"/>
                        </a:ext>
                      </a:extLst>
                    </a:blip>
                    <a:stretch>
                      <a:fillRect/>
                    </a:stretch>
                  </pic:blipFill>
                  <pic:spPr>
                    <a:xfrm>
                      <a:off x="0" y="0"/>
                      <a:ext cx="6390640" cy="8521065"/>
                    </a:xfrm>
                    <a:prstGeom prst="rect">
                      <a:avLst/>
                    </a:prstGeom>
                  </pic:spPr>
                </pic:pic>
              </a:graphicData>
            </a:graphic>
          </wp:inline>
        </w:drawing>
      </w:r>
    </w:p>
    <w:p w14:paraId="7CD1C2A6" w14:textId="77777777" w:rsidR="000229A5" w:rsidRDefault="000229A5" w:rsidP="00E67CDB">
      <w:pPr>
        <w:spacing w:after="0"/>
        <w:jc w:val="center"/>
        <w:rPr>
          <w:b/>
          <w:sz w:val="32"/>
          <w:szCs w:val="28"/>
          <w:u w:val="single"/>
        </w:rPr>
      </w:pPr>
    </w:p>
    <w:p w14:paraId="16254F1F" w14:textId="77777777" w:rsidR="000229A5" w:rsidRDefault="000229A5" w:rsidP="00E67CDB">
      <w:pPr>
        <w:spacing w:after="0"/>
        <w:jc w:val="center"/>
        <w:rPr>
          <w:b/>
          <w:sz w:val="32"/>
          <w:szCs w:val="28"/>
          <w:u w:val="single"/>
        </w:rPr>
      </w:pPr>
    </w:p>
    <w:p w14:paraId="305912A2" w14:textId="77777777" w:rsidR="00AF2263" w:rsidRPr="00E67CDB" w:rsidRDefault="004379FF" w:rsidP="00E67CDB">
      <w:pPr>
        <w:spacing w:after="0"/>
        <w:jc w:val="center"/>
        <w:rPr>
          <w:b/>
          <w:sz w:val="40"/>
          <w:szCs w:val="40"/>
        </w:rPr>
      </w:pPr>
      <w:r>
        <w:rPr>
          <w:b/>
          <w:sz w:val="32"/>
          <w:szCs w:val="28"/>
          <w:u w:val="single"/>
        </w:rPr>
        <w:t xml:space="preserve">Art. 1  </w:t>
      </w:r>
      <w:r w:rsidR="00AB63CB" w:rsidRPr="000C7C24">
        <w:rPr>
          <w:b/>
          <w:sz w:val="32"/>
          <w:szCs w:val="28"/>
          <w:u w:val="single"/>
        </w:rPr>
        <w:t>DISCIPLINE E DISTANZE</w:t>
      </w:r>
    </w:p>
    <w:p w14:paraId="642C976F" w14:textId="77777777" w:rsidR="00AF2263" w:rsidRDefault="00AF2263">
      <w:pPr>
        <w:spacing w:after="0"/>
        <w:rPr>
          <w:sz w:val="12"/>
          <w:szCs w:val="28"/>
        </w:rPr>
      </w:pPr>
    </w:p>
    <w:p w14:paraId="1DBA5B36" w14:textId="77777777" w:rsidR="00AF2263" w:rsidRDefault="00AB63CB">
      <w:pPr>
        <w:spacing w:after="0"/>
      </w:pPr>
      <w:r>
        <w:rPr>
          <w:b/>
          <w:sz w:val="28"/>
          <w:szCs w:val="28"/>
          <w:u w:val="single"/>
        </w:rPr>
        <w:t>Il mondiale si svolge in due discipline di Tiro</w:t>
      </w:r>
      <w:r w:rsidR="00E67CDB">
        <w:rPr>
          <w:b/>
          <w:sz w:val="28"/>
          <w:szCs w:val="28"/>
          <w:u w:val="single"/>
        </w:rPr>
        <w:t>:</w:t>
      </w:r>
    </w:p>
    <w:p w14:paraId="1149F0F3" w14:textId="77777777" w:rsidR="00AF2263" w:rsidRDefault="00AB63CB">
      <w:pPr>
        <w:pStyle w:val="Paragrafoelenco"/>
        <w:numPr>
          <w:ilvl w:val="0"/>
          <w:numId w:val="4"/>
        </w:numPr>
        <w:spacing w:after="0"/>
        <w:ind w:left="426"/>
        <w:contextualSpacing/>
        <w:rPr>
          <w:sz w:val="28"/>
          <w:szCs w:val="28"/>
          <w:u w:val="single"/>
        </w:rPr>
      </w:pPr>
      <w:r>
        <w:rPr>
          <w:sz w:val="28"/>
          <w:szCs w:val="28"/>
          <w:u w:val="single"/>
        </w:rPr>
        <w:t>Tiro di Campagna con armi rigate:</w:t>
      </w:r>
    </w:p>
    <w:p w14:paraId="5CAD54F2" w14:textId="77777777" w:rsidR="00AF2263" w:rsidRDefault="00AB63CB">
      <w:pPr>
        <w:spacing w:after="0"/>
        <w:ind w:left="360"/>
      </w:pPr>
      <w:r w:rsidRPr="005F58C9">
        <w:rPr>
          <w:sz w:val="28"/>
          <w:szCs w:val="28"/>
        </w:rPr>
        <w:t>50 mt su sagoma cinghiale “bersaglio mobile” (</w:t>
      </w:r>
      <w:r w:rsidR="005F58C9" w:rsidRPr="005F58C9">
        <w:rPr>
          <w:sz w:val="28"/>
          <w:szCs w:val="28"/>
          <w:u w:val="single"/>
        </w:rPr>
        <w:t>QUATTRO</w:t>
      </w:r>
      <w:r w:rsidRPr="005F58C9">
        <w:rPr>
          <w:sz w:val="28"/>
          <w:szCs w:val="28"/>
        </w:rPr>
        <w:t xml:space="preserve"> sagome da 5 colpi);</w:t>
      </w:r>
    </w:p>
    <w:p w14:paraId="00A0AA60" w14:textId="77777777" w:rsidR="00AF2263" w:rsidRDefault="00AB63CB">
      <w:pPr>
        <w:spacing w:after="0"/>
        <w:ind w:left="360"/>
        <w:rPr>
          <w:sz w:val="28"/>
          <w:szCs w:val="28"/>
        </w:rPr>
      </w:pPr>
      <w:r>
        <w:rPr>
          <w:sz w:val="28"/>
          <w:szCs w:val="28"/>
        </w:rPr>
        <w:t xml:space="preserve">100 </w:t>
      </w:r>
      <w:r w:rsidR="008313C0">
        <w:rPr>
          <w:sz w:val="28"/>
          <w:szCs w:val="28"/>
        </w:rPr>
        <w:t>mt quattro</w:t>
      </w:r>
      <w:r>
        <w:rPr>
          <w:sz w:val="28"/>
          <w:szCs w:val="28"/>
        </w:rPr>
        <w:t xml:space="preserve"> posizioni “fisse” </w:t>
      </w:r>
      <w:r w:rsidR="008313C0">
        <w:rPr>
          <w:sz w:val="28"/>
          <w:szCs w:val="28"/>
        </w:rPr>
        <w:t>(quattro</w:t>
      </w:r>
      <w:r>
        <w:rPr>
          <w:sz w:val="28"/>
          <w:szCs w:val="28"/>
        </w:rPr>
        <w:t xml:space="preserve"> sagome da 5 colpi); </w:t>
      </w:r>
    </w:p>
    <w:p w14:paraId="2EB4CBEA" w14:textId="77777777" w:rsidR="00AF2263" w:rsidRDefault="00AB63CB">
      <w:pPr>
        <w:spacing w:after="0"/>
        <w:ind w:left="360"/>
        <w:rPr>
          <w:sz w:val="28"/>
          <w:szCs w:val="28"/>
        </w:rPr>
      </w:pPr>
      <w:r>
        <w:rPr>
          <w:sz w:val="28"/>
          <w:szCs w:val="28"/>
        </w:rPr>
        <w:t xml:space="preserve">200 mt da bancone sagoma camoscio </w:t>
      </w:r>
      <w:r w:rsidR="0098534C">
        <w:rPr>
          <w:sz w:val="28"/>
          <w:szCs w:val="28"/>
        </w:rPr>
        <w:t>(</w:t>
      </w:r>
      <w:r w:rsidR="00DE6F07">
        <w:rPr>
          <w:sz w:val="28"/>
          <w:szCs w:val="28"/>
        </w:rPr>
        <w:t>due</w:t>
      </w:r>
      <w:r>
        <w:rPr>
          <w:sz w:val="28"/>
          <w:szCs w:val="28"/>
        </w:rPr>
        <w:t xml:space="preserve"> sagome da 5 colpi</w:t>
      </w:r>
      <w:r w:rsidR="00DE6F07" w:rsidRPr="00DE6F07">
        <w:rPr>
          <w:sz w:val="28"/>
          <w:szCs w:val="28"/>
        </w:rPr>
        <w:t xml:space="preserve"> </w:t>
      </w:r>
      <w:r w:rsidR="00D3675D">
        <w:rPr>
          <w:sz w:val="28"/>
          <w:szCs w:val="28"/>
        </w:rPr>
        <w:t>e 2 due tiri di prova</w:t>
      </w:r>
      <w:r>
        <w:rPr>
          <w:sz w:val="28"/>
          <w:szCs w:val="28"/>
        </w:rPr>
        <w:t>);</w:t>
      </w:r>
    </w:p>
    <w:p w14:paraId="68FF9BD6" w14:textId="77777777" w:rsidR="00DE6F07" w:rsidRDefault="00DE6F07">
      <w:pPr>
        <w:spacing w:after="0"/>
        <w:ind w:left="360"/>
        <w:rPr>
          <w:sz w:val="28"/>
          <w:szCs w:val="28"/>
        </w:rPr>
      </w:pPr>
      <w:r>
        <w:rPr>
          <w:sz w:val="28"/>
          <w:szCs w:val="28"/>
        </w:rPr>
        <w:t>300 mt da b</w:t>
      </w:r>
      <w:r w:rsidR="00581B01">
        <w:rPr>
          <w:sz w:val="28"/>
          <w:szCs w:val="28"/>
        </w:rPr>
        <w:t>ancone sagoma cervo (due sagome</w:t>
      </w:r>
      <w:r>
        <w:rPr>
          <w:sz w:val="28"/>
          <w:szCs w:val="28"/>
        </w:rPr>
        <w:t xml:space="preserve"> da 5 colpi </w:t>
      </w:r>
      <w:r w:rsidR="00D3675D">
        <w:rPr>
          <w:sz w:val="28"/>
          <w:szCs w:val="28"/>
        </w:rPr>
        <w:t>e 2</w:t>
      </w:r>
      <w:r>
        <w:rPr>
          <w:sz w:val="28"/>
          <w:szCs w:val="28"/>
        </w:rPr>
        <w:t xml:space="preserve"> due tiri di prova). </w:t>
      </w:r>
    </w:p>
    <w:p w14:paraId="310A3F31" w14:textId="77777777" w:rsidR="00AF2263" w:rsidRDefault="00AF2263">
      <w:pPr>
        <w:pStyle w:val="Paragrafoelenco"/>
        <w:spacing w:after="0"/>
        <w:ind w:left="426"/>
        <w:contextualSpacing/>
        <w:rPr>
          <w:sz w:val="12"/>
          <w:szCs w:val="28"/>
        </w:rPr>
      </w:pPr>
    </w:p>
    <w:p w14:paraId="7126FFE2" w14:textId="77777777" w:rsidR="00AF2263" w:rsidRDefault="00AB63CB">
      <w:pPr>
        <w:pStyle w:val="Paragrafoelenco"/>
        <w:numPr>
          <w:ilvl w:val="0"/>
          <w:numId w:val="4"/>
        </w:numPr>
        <w:spacing w:after="0"/>
        <w:ind w:left="426"/>
        <w:contextualSpacing/>
      </w:pPr>
      <w:r>
        <w:rPr>
          <w:sz w:val="28"/>
          <w:szCs w:val="28"/>
          <w:u w:val="single"/>
        </w:rPr>
        <w:t>Tiro a Palla “COMBINATO” con armi ad anima liscia su sagoma fissa e mobile:</w:t>
      </w:r>
    </w:p>
    <w:p w14:paraId="00336D14" w14:textId="77777777" w:rsidR="00AF2263" w:rsidRDefault="005F58C9">
      <w:pPr>
        <w:pStyle w:val="Paragrafoelenco"/>
        <w:spacing w:after="0"/>
        <w:ind w:left="786"/>
        <w:contextualSpacing/>
      </w:pPr>
      <w:r>
        <w:rPr>
          <w:sz w:val="28"/>
          <w:szCs w:val="28"/>
          <w:u w:val="single"/>
        </w:rPr>
        <w:t>DUE</w:t>
      </w:r>
      <w:r w:rsidR="00AB63CB" w:rsidRPr="00C11A56">
        <w:rPr>
          <w:sz w:val="28"/>
          <w:szCs w:val="28"/>
          <w:u w:val="single"/>
        </w:rPr>
        <w:t xml:space="preserve"> serie</w:t>
      </w:r>
      <w:r w:rsidR="00AB63CB">
        <w:rPr>
          <w:sz w:val="28"/>
          <w:szCs w:val="28"/>
        </w:rPr>
        <w:t xml:space="preserve"> da 16 colpi</w:t>
      </w:r>
      <w:r>
        <w:rPr>
          <w:sz w:val="28"/>
          <w:szCs w:val="28"/>
        </w:rPr>
        <w:t xml:space="preserve">. </w:t>
      </w:r>
      <w:r w:rsidR="00AF0A1D">
        <w:rPr>
          <w:sz w:val="28"/>
          <w:szCs w:val="28"/>
        </w:rPr>
        <w:t>Così</w:t>
      </w:r>
      <w:r>
        <w:rPr>
          <w:sz w:val="28"/>
          <w:szCs w:val="28"/>
        </w:rPr>
        <w:t xml:space="preserve"> suddivise</w:t>
      </w:r>
      <w:r w:rsidR="00AB63CB">
        <w:rPr>
          <w:sz w:val="28"/>
          <w:szCs w:val="28"/>
        </w:rPr>
        <w:t>:</w:t>
      </w:r>
    </w:p>
    <w:p w14:paraId="4FEC4200" w14:textId="77777777" w:rsidR="00AF2263" w:rsidRPr="005F58C9" w:rsidRDefault="00AB63CB">
      <w:pPr>
        <w:pStyle w:val="Paragrafoelenco"/>
        <w:spacing w:after="0"/>
        <w:ind w:left="786"/>
        <w:contextualSpacing/>
      </w:pPr>
      <w:r w:rsidRPr="005F58C9">
        <w:rPr>
          <w:sz w:val="28"/>
          <w:szCs w:val="28"/>
        </w:rPr>
        <w:t xml:space="preserve">50 mt su sagoma cinghiale </w:t>
      </w:r>
      <w:r w:rsidR="009A5D53" w:rsidRPr="005F58C9">
        <w:rPr>
          <w:sz w:val="28"/>
          <w:szCs w:val="28"/>
        </w:rPr>
        <w:t>“bersaglio mobile” (</w:t>
      </w:r>
      <w:r w:rsidR="005F58C9" w:rsidRPr="005F58C9">
        <w:rPr>
          <w:sz w:val="28"/>
          <w:szCs w:val="28"/>
        </w:rPr>
        <w:t>quattro</w:t>
      </w:r>
      <w:r w:rsidRPr="005F58C9">
        <w:rPr>
          <w:sz w:val="28"/>
          <w:szCs w:val="28"/>
        </w:rPr>
        <w:t xml:space="preserve"> sagome da 4 colpi);</w:t>
      </w:r>
    </w:p>
    <w:p w14:paraId="35ACDA83" w14:textId="77777777" w:rsidR="00AF2263" w:rsidRDefault="00AB63CB">
      <w:pPr>
        <w:spacing w:after="0"/>
        <w:rPr>
          <w:b/>
          <w:sz w:val="28"/>
          <w:szCs w:val="28"/>
        </w:rPr>
      </w:pPr>
      <w:r w:rsidRPr="005F58C9">
        <w:rPr>
          <w:sz w:val="28"/>
          <w:szCs w:val="28"/>
        </w:rPr>
        <w:t xml:space="preserve">       </w:t>
      </w:r>
      <w:r w:rsidR="005F58C9">
        <w:rPr>
          <w:sz w:val="28"/>
          <w:szCs w:val="28"/>
        </w:rPr>
        <w:t xml:space="preserve">     </w:t>
      </w:r>
      <w:r w:rsidRPr="005F58C9">
        <w:rPr>
          <w:sz w:val="28"/>
          <w:szCs w:val="28"/>
        </w:rPr>
        <w:t>50 mt su sagom</w:t>
      </w:r>
      <w:r w:rsidR="009A5D53" w:rsidRPr="005F58C9">
        <w:rPr>
          <w:sz w:val="28"/>
          <w:szCs w:val="28"/>
        </w:rPr>
        <w:t>a cinghiale “bersaglio fisso” (</w:t>
      </w:r>
      <w:r w:rsidR="005F58C9" w:rsidRPr="005F58C9">
        <w:rPr>
          <w:sz w:val="28"/>
          <w:szCs w:val="28"/>
        </w:rPr>
        <w:t>quattro</w:t>
      </w:r>
      <w:r w:rsidRPr="005F58C9">
        <w:rPr>
          <w:sz w:val="28"/>
          <w:szCs w:val="28"/>
        </w:rPr>
        <w:t xml:space="preserve"> sagome da 4 colpi).</w:t>
      </w:r>
    </w:p>
    <w:p w14:paraId="434793A7" w14:textId="77777777" w:rsidR="00AF2263" w:rsidRDefault="00AF2263">
      <w:pPr>
        <w:spacing w:after="0"/>
        <w:jc w:val="center"/>
        <w:rPr>
          <w:b/>
          <w:sz w:val="12"/>
          <w:szCs w:val="28"/>
        </w:rPr>
      </w:pPr>
    </w:p>
    <w:p w14:paraId="2BF8531F" w14:textId="77777777" w:rsidR="00AF2263" w:rsidRPr="000C7C24" w:rsidRDefault="00DE6F07">
      <w:pPr>
        <w:spacing w:after="0"/>
        <w:jc w:val="center"/>
        <w:rPr>
          <w:b/>
          <w:sz w:val="32"/>
          <w:szCs w:val="28"/>
        </w:rPr>
      </w:pPr>
      <w:r>
        <w:rPr>
          <w:b/>
          <w:sz w:val="32"/>
          <w:szCs w:val="28"/>
        </w:rPr>
        <w:t>6</w:t>
      </w:r>
      <w:r w:rsidR="00AB63CB" w:rsidRPr="000C7C24">
        <w:rPr>
          <w:b/>
          <w:sz w:val="32"/>
          <w:szCs w:val="28"/>
        </w:rPr>
        <w:t>° TROFEO “BRUNO MODUGNO”</w:t>
      </w:r>
    </w:p>
    <w:p w14:paraId="7099A3DA" w14:textId="77777777" w:rsidR="00AF2263" w:rsidRDefault="00DE6F07">
      <w:pPr>
        <w:spacing w:after="0"/>
        <w:jc w:val="both"/>
      </w:pPr>
      <w:r>
        <w:rPr>
          <w:b/>
          <w:sz w:val="28"/>
          <w:szCs w:val="28"/>
          <w:u w:val="single"/>
        </w:rPr>
        <w:t>Il 6</w:t>
      </w:r>
      <w:r w:rsidR="00AB63CB">
        <w:rPr>
          <w:b/>
          <w:sz w:val="28"/>
          <w:szCs w:val="28"/>
          <w:u w:val="single"/>
        </w:rPr>
        <w:t>° Trofeo Bruno MODUGNO si svolgerà con le seguenti specialità</w:t>
      </w:r>
      <w:r w:rsidR="006A1D70">
        <w:rPr>
          <w:b/>
          <w:sz w:val="28"/>
          <w:szCs w:val="28"/>
          <w:u w:val="single"/>
        </w:rPr>
        <w:t>:</w:t>
      </w:r>
    </w:p>
    <w:p w14:paraId="512FC8FF" w14:textId="77777777" w:rsidR="00AF2263" w:rsidRPr="005F58C9" w:rsidRDefault="00AB63CB">
      <w:pPr>
        <w:pStyle w:val="Paragrafoelenco"/>
        <w:numPr>
          <w:ilvl w:val="0"/>
          <w:numId w:val="4"/>
        </w:numPr>
        <w:spacing w:after="0"/>
        <w:contextualSpacing/>
        <w:jc w:val="both"/>
        <w:rPr>
          <w:sz w:val="28"/>
          <w:szCs w:val="28"/>
          <w:u w:val="single"/>
        </w:rPr>
      </w:pPr>
      <w:r w:rsidRPr="005F58C9">
        <w:rPr>
          <w:sz w:val="28"/>
          <w:szCs w:val="28"/>
          <w:u w:val="single"/>
        </w:rPr>
        <w:t>Tiro di Campagna:</w:t>
      </w:r>
    </w:p>
    <w:p w14:paraId="313EC092" w14:textId="77777777" w:rsidR="00AF2263" w:rsidRPr="005F58C9" w:rsidRDefault="00AB63CB">
      <w:pPr>
        <w:pStyle w:val="Paragrafoelenco"/>
        <w:spacing w:after="0"/>
        <w:contextualSpacing/>
        <w:rPr>
          <w:sz w:val="28"/>
          <w:szCs w:val="28"/>
        </w:rPr>
      </w:pPr>
      <w:r w:rsidRPr="005F58C9">
        <w:rPr>
          <w:sz w:val="28"/>
          <w:szCs w:val="28"/>
        </w:rPr>
        <w:t>50 mt su sagoma cinghiale “bersaglio mobile” (</w:t>
      </w:r>
      <w:r w:rsidR="005F58C9" w:rsidRPr="005F58C9">
        <w:rPr>
          <w:sz w:val="28"/>
          <w:szCs w:val="28"/>
          <w:u w:val="single"/>
        </w:rPr>
        <w:t>QUATTRO</w:t>
      </w:r>
      <w:r w:rsidR="005F58C9" w:rsidRPr="005F58C9">
        <w:rPr>
          <w:sz w:val="28"/>
          <w:szCs w:val="28"/>
        </w:rPr>
        <w:t xml:space="preserve"> sagome da 5 colpi)</w:t>
      </w:r>
      <w:r w:rsidRPr="005F58C9">
        <w:rPr>
          <w:sz w:val="28"/>
          <w:szCs w:val="28"/>
        </w:rPr>
        <w:t>;</w:t>
      </w:r>
    </w:p>
    <w:p w14:paraId="4F6E6406" w14:textId="77777777" w:rsidR="00AF2263" w:rsidRPr="005F58C9" w:rsidRDefault="00AB63CB">
      <w:pPr>
        <w:pStyle w:val="Paragrafoelenco"/>
        <w:numPr>
          <w:ilvl w:val="0"/>
          <w:numId w:val="4"/>
        </w:numPr>
        <w:spacing w:after="0"/>
        <w:contextualSpacing/>
        <w:rPr>
          <w:sz w:val="28"/>
          <w:szCs w:val="28"/>
        </w:rPr>
      </w:pPr>
      <w:r w:rsidRPr="005F58C9">
        <w:rPr>
          <w:sz w:val="28"/>
          <w:szCs w:val="28"/>
          <w:u w:val="single"/>
        </w:rPr>
        <w:t>Tiro a Palla:</w:t>
      </w:r>
    </w:p>
    <w:p w14:paraId="590022DA" w14:textId="77777777" w:rsidR="00AF2263" w:rsidRDefault="00AB63CB">
      <w:pPr>
        <w:pStyle w:val="Paragrafoelenco"/>
        <w:spacing w:after="0"/>
        <w:ind w:left="426"/>
        <w:contextualSpacing/>
      </w:pPr>
      <w:r w:rsidRPr="005F58C9">
        <w:rPr>
          <w:sz w:val="28"/>
          <w:szCs w:val="28"/>
        </w:rPr>
        <w:t xml:space="preserve">     50 mt su sagoma cinghiale “bersaglio mobile” (</w:t>
      </w:r>
      <w:r w:rsidR="005F58C9" w:rsidRPr="005F58C9">
        <w:rPr>
          <w:sz w:val="28"/>
          <w:szCs w:val="28"/>
        </w:rPr>
        <w:t>QUATTRO</w:t>
      </w:r>
      <w:r w:rsidRPr="005F58C9">
        <w:rPr>
          <w:sz w:val="28"/>
          <w:szCs w:val="28"/>
        </w:rPr>
        <w:t xml:space="preserve"> sagome da 4 colpi);</w:t>
      </w:r>
      <w:r w:rsidR="00A93F62">
        <w:rPr>
          <w:sz w:val="28"/>
          <w:szCs w:val="28"/>
        </w:rPr>
        <w:t xml:space="preserve"> </w:t>
      </w:r>
    </w:p>
    <w:p w14:paraId="7545FBE1" w14:textId="77777777" w:rsidR="00AF2263" w:rsidRPr="00E67CDB" w:rsidRDefault="00AB63CB">
      <w:pPr>
        <w:spacing w:after="0"/>
      </w:pPr>
      <w:r w:rsidRPr="00E67CDB">
        <w:rPr>
          <w:b/>
          <w:sz w:val="28"/>
          <w:szCs w:val="28"/>
        </w:rPr>
        <w:t>NB: La classifica del Trofeo, sarà desunta dalla somma dei punteggi ottenuti dai singoli partecipanti al Mondiale, dalle sopra specificate specialità.</w:t>
      </w:r>
    </w:p>
    <w:p w14:paraId="18DCDC27" w14:textId="77777777" w:rsidR="00AF2263" w:rsidRDefault="00AF2263">
      <w:pPr>
        <w:spacing w:after="0"/>
        <w:rPr>
          <w:b/>
          <w:sz w:val="12"/>
          <w:szCs w:val="28"/>
        </w:rPr>
      </w:pPr>
    </w:p>
    <w:p w14:paraId="6BF68FEB" w14:textId="77777777" w:rsidR="00AF2263" w:rsidRPr="000C7C24" w:rsidRDefault="004379FF">
      <w:pPr>
        <w:spacing w:after="0"/>
        <w:jc w:val="center"/>
        <w:rPr>
          <w:b/>
          <w:sz w:val="32"/>
          <w:szCs w:val="28"/>
        </w:rPr>
      </w:pPr>
      <w:r>
        <w:rPr>
          <w:b/>
          <w:sz w:val="32"/>
          <w:szCs w:val="28"/>
        </w:rPr>
        <w:t xml:space="preserve">Art. 2  </w:t>
      </w:r>
      <w:r w:rsidR="00AB63CB" w:rsidRPr="000C7C24">
        <w:rPr>
          <w:b/>
          <w:sz w:val="32"/>
          <w:szCs w:val="28"/>
        </w:rPr>
        <w:t>PARTECIPANTI - REQUISITI</w:t>
      </w:r>
    </w:p>
    <w:p w14:paraId="6CFC1CB6" w14:textId="77777777" w:rsidR="00D64BF5" w:rsidRDefault="00AB63CB">
      <w:pPr>
        <w:spacing w:after="0" w:line="240" w:lineRule="auto"/>
        <w:jc w:val="both"/>
        <w:rPr>
          <w:sz w:val="28"/>
          <w:szCs w:val="28"/>
        </w:rPr>
      </w:pPr>
      <w:r>
        <w:rPr>
          <w:sz w:val="28"/>
          <w:szCs w:val="28"/>
        </w:rPr>
        <w:t xml:space="preserve">Possono partecipare tutti i tiratori italiani </w:t>
      </w:r>
      <w:r w:rsidR="00C11A56">
        <w:rPr>
          <w:sz w:val="28"/>
          <w:szCs w:val="28"/>
        </w:rPr>
        <w:t xml:space="preserve">che siano </w:t>
      </w:r>
      <w:r>
        <w:rPr>
          <w:sz w:val="28"/>
          <w:szCs w:val="28"/>
        </w:rPr>
        <w:t xml:space="preserve">in possesso della tessera FIDASC in </w:t>
      </w:r>
      <w:r w:rsidRPr="00B02D67">
        <w:rPr>
          <w:sz w:val="28"/>
          <w:szCs w:val="28"/>
        </w:rPr>
        <w:t>corso di validità (</w:t>
      </w:r>
      <w:r w:rsidR="005F58C9" w:rsidRPr="00B02D67">
        <w:rPr>
          <w:sz w:val="28"/>
          <w:szCs w:val="28"/>
        </w:rPr>
        <w:t xml:space="preserve">con </w:t>
      </w:r>
      <w:r w:rsidRPr="00B02D67">
        <w:rPr>
          <w:sz w:val="28"/>
          <w:szCs w:val="28"/>
        </w:rPr>
        <w:t>ricevuta che attesti il pagamento per l’anno in corso)</w:t>
      </w:r>
      <w:r w:rsidR="005811A8" w:rsidRPr="00B02D67">
        <w:rPr>
          <w:sz w:val="28"/>
          <w:szCs w:val="28"/>
        </w:rPr>
        <w:t xml:space="preserve"> e che abbiano</w:t>
      </w:r>
      <w:r w:rsidR="00DE6F07">
        <w:rPr>
          <w:sz w:val="28"/>
          <w:szCs w:val="28"/>
        </w:rPr>
        <w:t xml:space="preserve"> acquisito l’accesso con la partecipazione ai campionati indicati dalla Federazione</w:t>
      </w:r>
      <w:r w:rsidR="00D3675D">
        <w:rPr>
          <w:sz w:val="28"/>
          <w:szCs w:val="28"/>
        </w:rPr>
        <w:t xml:space="preserve"> per le rispettive discipline, e presenti sulle liste</w:t>
      </w:r>
      <w:r w:rsidR="00DE6F07">
        <w:rPr>
          <w:sz w:val="28"/>
          <w:szCs w:val="28"/>
        </w:rPr>
        <w:t xml:space="preserve">. </w:t>
      </w:r>
      <w:r w:rsidR="00B02D67" w:rsidRPr="00B02D67">
        <w:rPr>
          <w:sz w:val="28"/>
          <w:szCs w:val="28"/>
        </w:rPr>
        <w:t xml:space="preserve">Le coppie di genere potranno formarsi </w:t>
      </w:r>
      <w:r w:rsidR="00B02D67" w:rsidRPr="00D3675D">
        <w:rPr>
          <w:sz w:val="28"/>
          <w:szCs w:val="28"/>
          <w:u w:val="single"/>
        </w:rPr>
        <w:t>solo ed esclusivamente</w:t>
      </w:r>
      <w:r w:rsidR="00B02D67" w:rsidRPr="00B02D67">
        <w:rPr>
          <w:sz w:val="28"/>
          <w:szCs w:val="28"/>
        </w:rPr>
        <w:t xml:space="preserve"> tra i partecipanti</w:t>
      </w:r>
      <w:r w:rsidR="002B49DD">
        <w:rPr>
          <w:sz w:val="28"/>
          <w:szCs w:val="28"/>
        </w:rPr>
        <w:t xml:space="preserve"> “qualificati per le rispettive discipline”</w:t>
      </w:r>
      <w:r w:rsidR="00B02D67" w:rsidRPr="00B02D67">
        <w:rPr>
          <w:sz w:val="28"/>
          <w:szCs w:val="28"/>
        </w:rPr>
        <w:t xml:space="preserve"> al Mondiale.</w:t>
      </w:r>
      <w:r w:rsidR="00B02D67">
        <w:rPr>
          <w:sz w:val="28"/>
          <w:szCs w:val="28"/>
        </w:rPr>
        <w:t xml:space="preserve">  </w:t>
      </w:r>
    </w:p>
    <w:p w14:paraId="1EE65300" w14:textId="77777777" w:rsidR="005F58C9" w:rsidRDefault="00AB63CB" w:rsidP="009112D4">
      <w:pPr>
        <w:suppressAutoHyphens/>
        <w:spacing w:after="0"/>
        <w:contextualSpacing/>
        <w:jc w:val="both"/>
        <w:rPr>
          <w:sz w:val="28"/>
          <w:szCs w:val="28"/>
        </w:rPr>
      </w:pPr>
      <w:r>
        <w:rPr>
          <w:sz w:val="28"/>
          <w:szCs w:val="28"/>
        </w:rPr>
        <w:t xml:space="preserve">Possono, inoltre, partecipare tutti i tiratori </w:t>
      </w:r>
      <w:r>
        <w:rPr>
          <w:sz w:val="28"/>
          <w:szCs w:val="28"/>
          <w:u w:val="single"/>
        </w:rPr>
        <w:t>stranier</w:t>
      </w:r>
      <w:r>
        <w:rPr>
          <w:sz w:val="28"/>
          <w:szCs w:val="28"/>
        </w:rPr>
        <w:t>i, in possesso di assicurazione per infortuni e RCT</w:t>
      </w:r>
      <w:r w:rsidR="005811A8">
        <w:rPr>
          <w:sz w:val="28"/>
          <w:szCs w:val="28"/>
        </w:rPr>
        <w:t xml:space="preserve">, </w:t>
      </w:r>
      <w:r w:rsidR="00B02D67">
        <w:rPr>
          <w:sz w:val="28"/>
          <w:szCs w:val="28"/>
        </w:rPr>
        <w:t>i quali potranno partecipare singolarmente, a coppia e a squadra.</w:t>
      </w:r>
      <w:r>
        <w:rPr>
          <w:sz w:val="28"/>
          <w:szCs w:val="28"/>
        </w:rPr>
        <w:t xml:space="preserve"> </w:t>
      </w:r>
    </w:p>
    <w:p w14:paraId="050AFB99" w14:textId="77777777" w:rsidR="009112D4" w:rsidRPr="009112D4" w:rsidRDefault="009112D4" w:rsidP="009112D4">
      <w:pPr>
        <w:suppressAutoHyphens/>
        <w:spacing w:after="0"/>
        <w:contextualSpacing/>
        <w:jc w:val="both"/>
        <w:rPr>
          <w:sz w:val="28"/>
          <w:szCs w:val="28"/>
        </w:rPr>
      </w:pPr>
      <w:r w:rsidRPr="009112D4">
        <w:rPr>
          <w:sz w:val="28"/>
          <w:szCs w:val="28"/>
        </w:rPr>
        <w:t>I tiratori appartenenti alla categoria Juniores (mino</w:t>
      </w:r>
      <w:r w:rsidR="005F58C9">
        <w:rPr>
          <w:sz w:val="28"/>
          <w:szCs w:val="28"/>
        </w:rPr>
        <w:t>renni), possono partecipare alla competizione Federale</w:t>
      </w:r>
      <w:r w:rsidRPr="009112D4">
        <w:rPr>
          <w:sz w:val="28"/>
          <w:szCs w:val="28"/>
        </w:rPr>
        <w:t xml:space="preserve">, purché in possesso del modulo di manleva (compilato e firmato dai genitori all’atto dell’iscrizione annuale alla FIDASC) che dovrà essere esibito in copia al momento della presentazione sul campo. </w:t>
      </w:r>
    </w:p>
    <w:p w14:paraId="1162D2D5" w14:textId="77777777" w:rsidR="005F58C9" w:rsidRDefault="009112D4" w:rsidP="00A93F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rPr>
      </w:pPr>
      <w:r w:rsidRPr="009112D4">
        <w:rPr>
          <w:sz w:val="28"/>
          <w:szCs w:val="28"/>
        </w:rPr>
        <w:t xml:space="preserve">Si precisa che </w:t>
      </w:r>
      <w:r w:rsidR="004379FF">
        <w:rPr>
          <w:sz w:val="28"/>
          <w:szCs w:val="28"/>
        </w:rPr>
        <w:t>per i</w:t>
      </w:r>
      <w:r w:rsidRPr="009112D4">
        <w:rPr>
          <w:sz w:val="28"/>
          <w:szCs w:val="28"/>
        </w:rPr>
        <w:t xml:space="preserve"> tiratori juniores non in possesso di PDA, la responsabilità dell’arma resta in capo </w:t>
      </w:r>
      <w:r w:rsidR="00A93F62" w:rsidRPr="009112D4">
        <w:rPr>
          <w:sz w:val="28"/>
          <w:szCs w:val="28"/>
        </w:rPr>
        <w:t>colui</w:t>
      </w:r>
      <w:r w:rsidRPr="009112D4">
        <w:rPr>
          <w:sz w:val="28"/>
          <w:szCs w:val="28"/>
        </w:rPr>
        <w:t xml:space="preserve"> che ha l’affidamento (Allenatore, istruttore ecc.) il quale ne affida in via temporanea l’arma nel tempo strettamente necessario per della sessione di tiro,</w:t>
      </w:r>
      <w:r w:rsidR="00567287">
        <w:rPr>
          <w:sz w:val="28"/>
          <w:szCs w:val="28"/>
        </w:rPr>
        <w:t xml:space="preserve"> sotto l’attenta supervisione di:</w:t>
      </w:r>
      <w:r w:rsidR="00B02D67">
        <w:rPr>
          <w:sz w:val="28"/>
          <w:szCs w:val="28"/>
        </w:rPr>
        <w:t xml:space="preserve"> </w:t>
      </w:r>
      <w:r w:rsidR="005F58C9">
        <w:rPr>
          <w:sz w:val="28"/>
          <w:szCs w:val="28"/>
        </w:rPr>
        <w:t>Tecnico/</w:t>
      </w:r>
      <w:r w:rsidRPr="009112D4">
        <w:rPr>
          <w:sz w:val="28"/>
          <w:szCs w:val="28"/>
        </w:rPr>
        <w:t>diret</w:t>
      </w:r>
      <w:r>
        <w:rPr>
          <w:sz w:val="28"/>
          <w:szCs w:val="28"/>
        </w:rPr>
        <w:t>tore di tiro/Ufficiale di gara.</w:t>
      </w:r>
      <w:r w:rsidR="00A93F62">
        <w:rPr>
          <w:sz w:val="28"/>
          <w:szCs w:val="28"/>
        </w:rPr>
        <w:t xml:space="preserve"> </w:t>
      </w:r>
    </w:p>
    <w:p w14:paraId="173EFC57" w14:textId="77777777" w:rsidR="00AF2263" w:rsidRDefault="00AB63CB" w:rsidP="00A93F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rPr>
      </w:pPr>
      <w:r>
        <w:rPr>
          <w:sz w:val="28"/>
          <w:szCs w:val="28"/>
        </w:rPr>
        <w:t>Tutti i tiratori dovranno compilare il previsto modulo d’isc</w:t>
      </w:r>
      <w:r w:rsidR="007D4042">
        <w:rPr>
          <w:sz w:val="28"/>
          <w:szCs w:val="28"/>
        </w:rPr>
        <w:t xml:space="preserve">rizione, dichiarando di essere </w:t>
      </w:r>
      <w:r>
        <w:rPr>
          <w:sz w:val="28"/>
          <w:szCs w:val="28"/>
        </w:rPr>
        <w:t>in possesso di qualsiasi titolo di porto d’armi in regola, in corso di validità come specificato dalle normative in vigore in Italia.</w:t>
      </w:r>
    </w:p>
    <w:p w14:paraId="6663499B" w14:textId="77777777" w:rsidR="00AF2263" w:rsidRDefault="004379FF">
      <w:pPr>
        <w:spacing w:after="0"/>
        <w:jc w:val="center"/>
      </w:pPr>
      <w:r>
        <w:rPr>
          <w:b/>
          <w:sz w:val="32"/>
          <w:szCs w:val="28"/>
        </w:rPr>
        <w:t xml:space="preserve">Art. 3  </w:t>
      </w:r>
      <w:r w:rsidR="00AB63CB" w:rsidRPr="000C7C24">
        <w:rPr>
          <w:b/>
          <w:sz w:val="32"/>
          <w:szCs w:val="28"/>
        </w:rPr>
        <w:t>CATEGORIE</w:t>
      </w:r>
      <w:r w:rsidR="00AB63CB">
        <w:rPr>
          <w:b/>
          <w:sz w:val="28"/>
          <w:szCs w:val="28"/>
        </w:rPr>
        <w:t xml:space="preserve"> </w:t>
      </w:r>
      <w:r w:rsidR="00DE6F07" w:rsidRPr="00DE6F07">
        <w:rPr>
          <w:b/>
          <w:sz w:val="32"/>
          <w:szCs w:val="28"/>
        </w:rPr>
        <w:t>PREVISTE</w:t>
      </w:r>
    </w:p>
    <w:p w14:paraId="0A0B9B66" w14:textId="77777777" w:rsidR="00AF2263" w:rsidRDefault="00AB63CB">
      <w:pPr>
        <w:spacing w:after="0" w:line="240" w:lineRule="auto"/>
        <w:jc w:val="both"/>
        <w:rPr>
          <w:sz w:val="28"/>
          <w:szCs w:val="28"/>
        </w:rPr>
      </w:pPr>
      <w:r>
        <w:rPr>
          <w:sz w:val="28"/>
          <w:szCs w:val="28"/>
        </w:rPr>
        <w:t xml:space="preserve">-  </w:t>
      </w:r>
      <w:r>
        <w:rPr>
          <w:b/>
          <w:sz w:val="28"/>
          <w:szCs w:val="28"/>
        </w:rPr>
        <w:t>Junior man e lady:</w:t>
      </w:r>
      <w:r>
        <w:rPr>
          <w:sz w:val="28"/>
          <w:szCs w:val="28"/>
        </w:rPr>
        <w:t xml:space="preserve"> età compresa tra i </w:t>
      </w:r>
      <w:r w:rsidR="009112D4">
        <w:rPr>
          <w:sz w:val="28"/>
          <w:szCs w:val="28"/>
        </w:rPr>
        <w:t>16</w:t>
      </w:r>
      <w:r w:rsidR="005F58C9">
        <w:rPr>
          <w:sz w:val="28"/>
          <w:szCs w:val="28"/>
        </w:rPr>
        <w:t xml:space="preserve"> e i 20</w:t>
      </w:r>
      <w:r w:rsidRPr="001815B7">
        <w:rPr>
          <w:sz w:val="28"/>
          <w:szCs w:val="28"/>
        </w:rPr>
        <w:t>;</w:t>
      </w:r>
      <w:r>
        <w:rPr>
          <w:sz w:val="28"/>
          <w:szCs w:val="28"/>
        </w:rPr>
        <w:t xml:space="preserve"> </w:t>
      </w:r>
    </w:p>
    <w:p w14:paraId="7A555498" w14:textId="77777777" w:rsidR="00AF2263" w:rsidRDefault="00AB63CB">
      <w:pPr>
        <w:spacing w:after="0" w:line="240" w:lineRule="auto"/>
        <w:jc w:val="both"/>
      </w:pPr>
      <w:r>
        <w:rPr>
          <w:sz w:val="28"/>
          <w:szCs w:val="28"/>
        </w:rPr>
        <w:t xml:space="preserve">-  </w:t>
      </w:r>
      <w:r>
        <w:rPr>
          <w:b/>
          <w:sz w:val="28"/>
          <w:szCs w:val="28"/>
        </w:rPr>
        <w:t>Senior:</w:t>
      </w:r>
      <w:r w:rsidR="00530E81">
        <w:rPr>
          <w:sz w:val="28"/>
          <w:szCs w:val="28"/>
        </w:rPr>
        <w:t xml:space="preserve"> età compresa tra i 21 ed i 64</w:t>
      </w:r>
      <w:r>
        <w:rPr>
          <w:sz w:val="28"/>
          <w:szCs w:val="28"/>
        </w:rPr>
        <w:t>;</w:t>
      </w:r>
    </w:p>
    <w:p w14:paraId="369B426E" w14:textId="77777777" w:rsidR="00AF2263" w:rsidRDefault="00AB63CB">
      <w:pPr>
        <w:spacing w:after="0" w:line="240" w:lineRule="auto"/>
        <w:jc w:val="both"/>
      </w:pPr>
      <w:r>
        <w:rPr>
          <w:sz w:val="28"/>
          <w:szCs w:val="28"/>
        </w:rPr>
        <w:t xml:space="preserve">-  </w:t>
      </w:r>
      <w:r>
        <w:rPr>
          <w:b/>
          <w:sz w:val="28"/>
          <w:szCs w:val="28"/>
        </w:rPr>
        <w:t>Veterani:</w:t>
      </w:r>
      <w:r>
        <w:rPr>
          <w:sz w:val="28"/>
          <w:szCs w:val="28"/>
        </w:rPr>
        <w:t xml:space="preserve"> </w:t>
      </w:r>
      <w:r w:rsidR="006C5B1B">
        <w:rPr>
          <w:sz w:val="28"/>
          <w:szCs w:val="28"/>
        </w:rPr>
        <w:t xml:space="preserve">dai </w:t>
      </w:r>
      <w:r>
        <w:rPr>
          <w:sz w:val="28"/>
          <w:szCs w:val="28"/>
        </w:rPr>
        <w:t xml:space="preserve">65 in poi senza limiti di </w:t>
      </w:r>
      <w:r w:rsidR="00A93F62">
        <w:rPr>
          <w:sz w:val="28"/>
          <w:szCs w:val="28"/>
        </w:rPr>
        <w:t>età</w:t>
      </w:r>
      <w:r>
        <w:rPr>
          <w:sz w:val="28"/>
          <w:szCs w:val="28"/>
        </w:rPr>
        <w:t xml:space="preserve">; </w:t>
      </w:r>
    </w:p>
    <w:p w14:paraId="7D504F7F" w14:textId="77777777" w:rsidR="00AF2263" w:rsidRDefault="00AB63CB">
      <w:pPr>
        <w:spacing w:after="0" w:line="240" w:lineRule="auto"/>
        <w:jc w:val="both"/>
        <w:rPr>
          <w:sz w:val="28"/>
          <w:szCs w:val="28"/>
        </w:rPr>
      </w:pPr>
      <w:r>
        <w:rPr>
          <w:sz w:val="28"/>
          <w:szCs w:val="28"/>
        </w:rPr>
        <w:t xml:space="preserve">-  </w:t>
      </w:r>
      <w:r>
        <w:rPr>
          <w:b/>
          <w:sz w:val="28"/>
          <w:szCs w:val="28"/>
        </w:rPr>
        <w:t>Lady:</w:t>
      </w:r>
      <w:r>
        <w:rPr>
          <w:sz w:val="28"/>
          <w:szCs w:val="28"/>
        </w:rPr>
        <w:t xml:space="preserve"> dai 21 anni in poi senza limiti di età. </w:t>
      </w:r>
    </w:p>
    <w:p w14:paraId="0D06BDAA" w14:textId="77777777" w:rsidR="00AF2263" w:rsidRDefault="00AB63CB">
      <w:pPr>
        <w:spacing w:after="0" w:line="240" w:lineRule="auto"/>
        <w:jc w:val="both"/>
        <w:rPr>
          <w:b/>
          <w:sz w:val="28"/>
          <w:szCs w:val="28"/>
        </w:rPr>
      </w:pPr>
      <w:r>
        <w:rPr>
          <w:b/>
          <w:sz w:val="28"/>
          <w:szCs w:val="28"/>
        </w:rPr>
        <w:t xml:space="preserve">NB: L'età anagrafica è da rapportare all'anno solare nel quale si svolgono le gare. </w:t>
      </w:r>
    </w:p>
    <w:p w14:paraId="56A6E644" w14:textId="77777777" w:rsidR="00AF2263" w:rsidRDefault="00AF2263">
      <w:pPr>
        <w:spacing w:after="0" w:line="240" w:lineRule="auto"/>
        <w:jc w:val="both"/>
        <w:rPr>
          <w:b/>
          <w:sz w:val="12"/>
          <w:szCs w:val="24"/>
        </w:rPr>
      </w:pPr>
    </w:p>
    <w:p w14:paraId="5BDCB1CB" w14:textId="77777777" w:rsidR="00AF2263" w:rsidRPr="002B4C42" w:rsidRDefault="004379FF">
      <w:pPr>
        <w:spacing w:after="0" w:line="240" w:lineRule="auto"/>
        <w:jc w:val="center"/>
        <w:rPr>
          <w:b/>
          <w:sz w:val="32"/>
          <w:szCs w:val="28"/>
        </w:rPr>
      </w:pPr>
      <w:r>
        <w:rPr>
          <w:b/>
          <w:sz w:val="32"/>
          <w:szCs w:val="28"/>
        </w:rPr>
        <w:t xml:space="preserve">Art. 4  </w:t>
      </w:r>
      <w:r w:rsidR="00AB63CB" w:rsidRPr="002B4C42">
        <w:rPr>
          <w:b/>
          <w:sz w:val="32"/>
          <w:szCs w:val="28"/>
        </w:rPr>
        <w:t>ISCRIZIONI - TITOLI – PREMI</w:t>
      </w:r>
    </w:p>
    <w:p w14:paraId="3C9D9296" w14:textId="77777777" w:rsidR="00412E3C" w:rsidRDefault="00AB63CB">
      <w:pPr>
        <w:spacing w:after="0" w:line="240" w:lineRule="auto"/>
        <w:jc w:val="both"/>
        <w:rPr>
          <w:sz w:val="28"/>
          <w:szCs w:val="28"/>
        </w:rPr>
      </w:pPr>
      <w:r w:rsidRPr="0045250B">
        <w:rPr>
          <w:sz w:val="28"/>
          <w:szCs w:val="28"/>
        </w:rPr>
        <w:t>Le iscrizioni</w:t>
      </w:r>
      <w:r w:rsidR="00E67CDB" w:rsidRPr="0045250B">
        <w:rPr>
          <w:sz w:val="28"/>
          <w:szCs w:val="28"/>
        </w:rPr>
        <w:t xml:space="preserve"> dovranno</w:t>
      </w:r>
      <w:r w:rsidR="0006221F" w:rsidRPr="0045250B">
        <w:rPr>
          <w:sz w:val="28"/>
          <w:szCs w:val="28"/>
        </w:rPr>
        <w:t xml:space="preserve"> pervenire </w:t>
      </w:r>
      <w:r w:rsidR="00E67CDB" w:rsidRPr="0045250B">
        <w:rPr>
          <w:sz w:val="28"/>
          <w:szCs w:val="28"/>
        </w:rPr>
        <w:t xml:space="preserve">al seguente </w:t>
      </w:r>
      <w:r w:rsidR="009A5D53" w:rsidRPr="0045250B">
        <w:rPr>
          <w:sz w:val="28"/>
          <w:szCs w:val="28"/>
        </w:rPr>
        <w:t>indirizzo</w:t>
      </w:r>
      <w:r w:rsidR="009A5D53">
        <w:rPr>
          <w:sz w:val="28"/>
          <w:szCs w:val="28"/>
        </w:rPr>
        <w:t xml:space="preserve"> mail,</w:t>
      </w:r>
      <w:r w:rsidR="00E67CDB" w:rsidRPr="0045250B">
        <w:rPr>
          <w:sz w:val="28"/>
          <w:szCs w:val="28"/>
        </w:rPr>
        <w:t xml:space="preserve"> </w:t>
      </w:r>
      <w:r w:rsidR="00E67CDB" w:rsidRPr="00567287">
        <w:rPr>
          <w:sz w:val="28"/>
          <w:szCs w:val="28"/>
        </w:rPr>
        <w:t>entro</w:t>
      </w:r>
      <w:r w:rsidR="00D3675D">
        <w:rPr>
          <w:sz w:val="28"/>
          <w:szCs w:val="28"/>
        </w:rPr>
        <w:t xml:space="preserve"> e non oltre</w:t>
      </w:r>
      <w:r w:rsidR="00E67CDB" w:rsidRPr="00567287">
        <w:rPr>
          <w:sz w:val="28"/>
          <w:szCs w:val="28"/>
        </w:rPr>
        <w:t xml:space="preserve"> il</w:t>
      </w:r>
      <w:r w:rsidR="00567287" w:rsidRPr="00567287">
        <w:rPr>
          <w:sz w:val="28"/>
          <w:szCs w:val="28"/>
        </w:rPr>
        <w:t xml:space="preserve"> </w:t>
      </w:r>
      <w:r w:rsidR="00DE6F07">
        <w:rPr>
          <w:sz w:val="28"/>
          <w:szCs w:val="28"/>
        </w:rPr>
        <w:t>24</w:t>
      </w:r>
      <w:r w:rsidR="00D43F84">
        <w:rPr>
          <w:sz w:val="28"/>
          <w:szCs w:val="28"/>
        </w:rPr>
        <w:t xml:space="preserve"> Agosto</w:t>
      </w:r>
      <w:r w:rsidR="00DE6F07">
        <w:rPr>
          <w:sz w:val="28"/>
          <w:szCs w:val="28"/>
        </w:rPr>
        <w:t xml:space="preserve"> 2026</w:t>
      </w:r>
      <w:r w:rsidR="00E67CDB" w:rsidRPr="00567287">
        <w:rPr>
          <w:sz w:val="28"/>
          <w:szCs w:val="28"/>
        </w:rPr>
        <w:t>,</w:t>
      </w:r>
      <w:r w:rsidR="00412E3C" w:rsidRPr="0045250B">
        <w:rPr>
          <w:sz w:val="28"/>
          <w:szCs w:val="28"/>
        </w:rPr>
        <w:t xml:space="preserve"> </w:t>
      </w:r>
      <w:r w:rsidRPr="0045250B">
        <w:rPr>
          <w:sz w:val="28"/>
          <w:szCs w:val="28"/>
        </w:rPr>
        <w:t>invian</w:t>
      </w:r>
      <w:r w:rsidR="002B4C42" w:rsidRPr="0045250B">
        <w:rPr>
          <w:sz w:val="28"/>
          <w:szCs w:val="28"/>
        </w:rPr>
        <w:t>do i moduli</w:t>
      </w:r>
      <w:r w:rsidR="002B49DD">
        <w:rPr>
          <w:sz w:val="28"/>
          <w:szCs w:val="28"/>
        </w:rPr>
        <w:t xml:space="preserve"> d’iscrizione</w:t>
      </w:r>
      <w:r w:rsidR="002B4C42" w:rsidRPr="0045250B">
        <w:rPr>
          <w:sz w:val="28"/>
          <w:szCs w:val="28"/>
        </w:rPr>
        <w:t xml:space="preserve"> previsti </w:t>
      </w:r>
      <w:r w:rsidR="000D4C3E">
        <w:rPr>
          <w:sz w:val="28"/>
          <w:szCs w:val="28"/>
        </w:rPr>
        <w:t>e copia del bonifico della qu</w:t>
      </w:r>
      <w:r w:rsidR="00412E3C" w:rsidRPr="0045250B">
        <w:rPr>
          <w:sz w:val="28"/>
          <w:szCs w:val="28"/>
        </w:rPr>
        <w:t>ota d’iscrizione</w:t>
      </w:r>
      <w:r w:rsidR="00E67CDB" w:rsidRPr="0045250B">
        <w:rPr>
          <w:sz w:val="28"/>
          <w:szCs w:val="28"/>
        </w:rPr>
        <w:t xml:space="preserve"> a </w:t>
      </w:r>
      <w:hyperlink r:id="rId7" w:history="1">
        <w:r w:rsidR="006A1D70" w:rsidRPr="0045250B">
          <w:rPr>
            <w:rStyle w:val="Collegamentoipertestuale"/>
            <w:sz w:val="28"/>
            <w:szCs w:val="28"/>
          </w:rPr>
          <w:t>mondialeditirofidasc@gmail.com</w:t>
        </w:r>
      </w:hyperlink>
      <w:r w:rsidR="006A1D70" w:rsidRPr="0045250B">
        <w:rPr>
          <w:sz w:val="28"/>
          <w:szCs w:val="28"/>
        </w:rPr>
        <w:t xml:space="preserve"> </w:t>
      </w:r>
      <w:r w:rsidR="00412E3C" w:rsidRPr="0045250B">
        <w:rPr>
          <w:sz w:val="28"/>
          <w:szCs w:val="28"/>
        </w:rPr>
        <w:t>.</w:t>
      </w:r>
      <w:r w:rsidR="00DE161E">
        <w:rPr>
          <w:sz w:val="28"/>
          <w:szCs w:val="28"/>
        </w:rPr>
        <w:t xml:space="preserve"> specificando nella causale i nomi dei tiratori.</w:t>
      </w:r>
    </w:p>
    <w:p w14:paraId="040D562B" w14:textId="77777777" w:rsidR="002B49DD" w:rsidRPr="0045250B" w:rsidRDefault="002B49DD">
      <w:pPr>
        <w:spacing w:after="0" w:line="240" w:lineRule="auto"/>
        <w:jc w:val="both"/>
        <w:rPr>
          <w:sz w:val="28"/>
          <w:szCs w:val="28"/>
        </w:rPr>
      </w:pPr>
    </w:p>
    <w:p w14:paraId="0EAF62A7" w14:textId="77777777" w:rsidR="00DE161E" w:rsidRPr="00D3675D" w:rsidRDefault="00DE161E" w:rsidP="00D872D2">
      <w:pPr>
        <w:spacing w:after="0" w:line="240" w:lineRule="auto"/>
        <w:jc w:val="both"/>
        <w:rPr>
          <w:sz w:val="28"/>
          <w:szCs w:val="28"/>
        </w:rPr>
      </w:pPr>
      <w:r w:rsidRPr="00D3675D">
        <w:rPr>
          <w:sz w:val="28"/>
          <w:szCs w:val="28"/>
        </w:rPr>
        <w:t>IBAN: IT27K0834276130009010090269 –</w:t>
      </w:r>
      <w:r w:rsidR="00D872D2" w:rsidRPr="00D3675D">
        <w:rPr>
          <w:sz w:val="28"/>
          <w:szCs w:val="28"/>
        </w:rPr>
        <w:t xml:space="preserve"> </w:t>
      </w:r>
      <w:r w:rsidRPr="00D3675D">
        <w:rPr>
          <w:sz w:val="28"/>
          <w:szCs w:val="28"/>
        </w:rPr>
        <w:t>intestato a: ASD FIDASC SILARIS –</w:t>
      </w:r>
      <w:r w:rsidR="00D872D2" w:rsidRPr="00D3675D">
        <w:rPr>
          <w:sz w:val="28"/>
          <w:szCs w:val="28"/>
        </w:rPr>
        <w:t xml:space="preserve"> </w:t>
      </w:r>
    </w:p>
    <w:p w14:paraId="79684887" w14:textId="77777777" w:rsidR="00412E3C" w:rsidRPr="00D3675D" w:rsidRDefault="00D872D2" w:rsidP="00D872D2">
      <w:pPr>
        <w:spacing w:after="0" w:line="240" w:lineRule="auto"/>
        <w:jc w:val="both"/>
        <w:rPr>
          <w:sz w:val="28"/>
          <w:szCs w:val="28"/>
        </w:rPr>
      </w:pPr>
      <w:r w:rsidRPr="00D3675D">
        <w:rPr>
          <w:sz w:val="28"/>
          <w:szCs w:val="28"/>
        </w:rPr>
        <w:t xml:space="preserve">causale </w:t>
      </w:r>
      <w:r w:rsidR="00DE161E" w:rsidRPr="00D3675D">
        <w:rPr>
          <w:sz w:val="28"/>
          <w:szCs w:val="28"/>
        </w:rPr>
        <w:t xml:space="preserve">Cognome </w:t>
      </w:r>
      <w:r w:rsidRPr="00D3675D">
        <w:rPr>
          <w:sz w:val="28"/>
          <w:szCs w:val="28"/>
        </w:rPr>
        <w:t xml:space="preserve">Nome Tiratore </w:t>
      </w:r>
      <w:r w:rsidR="00DE161E" w:rsidRPr="00D3675D">
        <w:rPr>
          <w:sz w:val="28"/>
          <w:szCs w:val="28"/>
        </w:rPr>
        <w:t xml:space="preserve">– </w:t>
      </w:r>
    </w:p>
    <w:p w14:paraId="30B35529" w14:textId="77777777" w:rsidR="009A5D53" w:rsidRDefault="009A5D53">
      <w:pPr>
        <w:spacing w:after="0" w:line="240" w:lineRule="auto"/>
        <w:jc w:val="both"/>
        <w:rPr>
          <w:b/>
          <w:sz w:val="28"/>
          <w:szCs w:val="28"/>
          <w:u w:val="single"/>
        </w:rPr>
      </w:pPr>
      <w:r w:rsidRPr="00D3675D">
        <w:rPr>
          <w:b/>
          <w:sz w:val="28"/>
          <w:szCs w:val="28"/>
          <w:u w:val="single"/>
        </w:rPr>
        <w:t xml:space="preserve">Pena: </w:t>
      </w:r>
      <w:r w:rsidR="00567287" w:rsidRPr="00D3675D">
        <w:rPr>
          <w:b/>
          <w:sz w:val="28"/>
          <w:szCs w:val="28"/>
          <w:u w:val="single"/>
        </w:rPr>
        <w:t xml:space="preserve">non ammissione alla </w:t>
      </w:r>
      <w:r w:rsidRPr="00D3675D">
        <w:rPr>
          <w:b/>
          <w:sz w:val="28"/>
          <w:szCs w:val="28"/>
          <w:u w:val="single"/>
        </w:rPr>
        <w:t>manifestazione.</w:t>
      </w:r>
    </w:p>
    <w:p w14:paraId="6AD6D1F2" w14:textId="77777777" w:rsidR="009A5D53" w:rsidRPr="009A5D53" w:rsidRDefault="009A5D53">
      <w:pPr>
        <w:spacing w:after="0" w:line="240" w:lineRule="auto"/>
        <w:jc w:val="both"/>
        <w:rPr>
          <w:b/>
          <w:sz w:val="28"/>
          <w:szCs w:val="28"/>
          <w:u w:val="single"/>
        </w:rPr>
      </w:pPr>
    </w:p>
    <w:p w14:paraId="4E4118C4" w14:textId="77777777" w:rsidR="0006221F" w:rsidRPr="002B4C42" w:rsidRDefault="002B49DD">
      <w:pPr>
        <w:spacing w:after="0" w:line="240" w:lineRule="auto"/>
        <w:jc w:val="both"/>
        <w:rPr>
          <w:sz w:val="28"/>
          <w:szCs w:val="28"/>
        </w:rPr>
      </w:pPr>
      <w:r>
        <w:rPr>
          <w:sz w:val="28"/>
          <w:szCs w:val="28"/>
        </w:rPr>
        <w:t>Referenti della manifestazione</w:t>
      </w:r>
      <w:r w:rsidR="0006221F" w:rsidRPr="009A5D53">
        <w:rPr>
          <w:sz w:val="28"/>
          <w:szCs w:val="28"/>
        </w:rPr>
        <w:t>:</w:t>
      </w:r>
    </w:p>
    <w:p w14:paraId="325FE79A" w14:textId="77777777" w:rsidR="00AF2263" w:rsidRPr="0098534C" w:rsidRDefault="0006221F" w:rsidP="003958AD">
      <w:pPr>
        <w:pStyle w:val="Paragrafoelenco"/>
        <w:numPr>
          <w:ilvl w:val="0"/>
          <w:numId w:val="4"/>
        </w:numPr>
        <w:spacing w:after="0" w:line="240" w:lineRule="auto"/>
        <w:jc w:val="both"/>
        <w:rPr>
          <w:b/>
          <w:sz w:val="24"/>
          <w:szCs w:val="28"/>
        </w:rPr>
      </w:pPr>
      <w:r w:rsidRPr="0098534C">
        <w:rPr>
          <w:b/>
          <w:sz w:val="24"/>
          <w:szCs w:val="28"/>
        </w:rPr>
        <w:t>Sig. Citriniti Francesco</w:t>
      </w:r>
      <w:r w:rsidR="006A1D70" w:rsidRPr="0098534C">
        <w:rPr>
          <w:b/>
          <w:sz w:val="24"/>
          <w:szCs w:val="28"/>
        </w:rPr>
        <w:t xml:space="preserve"> 347 8751014</w:t>
      </w:r>
      <w:r w:rsidRPr="0098534C">
        <w:rPr>
          <w:b/>
          <w:sz w:val="24"/>
          <w:szCs w:val="28"/>
        </w:rPr>
        <w:t>;</w:t>
      </w:r>
    </w:p>
    <w:p w14:paraId="2444D4F7" w14:textId="77777777" w:rsidR="0006221F" w:rsidRDefault="0006221F" w:rsidP="0006221F">
      <w:pPr>
        <w:pStyle w:val="Paragrafoelenco"/>
        <w:numPr>
          <w:ilvl w:val="0"/>
          <w:numId w:val="4"/>
        </w:numPr>
        <w:spacing w:after="0" w:line="240" w:lineRule="auto"/>
        <w:jc w:val="both"/>
        <w:rPr>
          <w:b/>
          <w:sz w:val="24"/>
          <w:szCs w:val="28"/>
        </w:rPr>
      </w:pPr>
      <w:r w:rsidRPr="0098534C">
        <w:rPr>
          <w:b/>
          <w:sz w:val="24"/>
          <w:szCs w:val="28"/>
        </w:rPr>
        <w:t>Sig. Velella Cosimo</w:t>
      </w:r>
      <w:r w:rsidR="006A1D70" w:rsidRPr="0098534C">
        <w:rPr>
          <w:b/>
          <w:sz w:val="24"/>
          <w:szCs w:val="28"/>
        </w:rPr>
        <w:t xml:space="preserve"> 339 8773767</w:t>
      </w:r>
      <w:r w:rsidR="002B49DD">
        <w:rPr>
          <w:b/>
          <w:sz w:val="24"/>
          <w:szCs w:val="28"/>
        </w:rPr>
        <w:t>;</w:t>
      </w:r>
    </w:p>
    <w:p w14:paraId="7FAACF49" w14:textId="77777777" w:rsidR="002B49DD" w:rsidRPr="0098534C" w:rsidRDefault="002B49DD" w:rsidP="0006221F">
      <w:pPr>
        <w:pStyle w:val="Paragrafoelenco"/>
        <w:numPr>
          <w:ilvl w:val="0"/>
          <w:numId w:val="4"/>
        </w:numPr>
        <w:spacing w:after="0" w:line="240" w:lineRule="auto"/>
        <w:jc w:val="both"/>
        <w:rPr>
          <w:b/>
          <w:sz w:val="24"/>
          <w:szCs w:val="28"/>
        </w:rPr>
      </w:pPr>
      <w:r>
        <w:rPr>
          <w:b/>
          <w:sz w:val="24"/>
          <w:szCs w:val="28"/>
        </w:rPr>
        <w:t>Sig. Cusimano Federico 330 833814.</w:t>
      </w:r>
    </w:p>
    <w:p w14:paraId="56DF0F44" w14:textId="77777777" w:rsidR="009A5D53" w:rsidRPr="009A5D53" w:rsidRDefault="009A5D53" w:rsidP="009A5D53">
      <w:pPr>
        <w:pStyle w:val="Paragrafoelenco"/>
        <w:spacing w:after="0" w:line="240" w:lineRule="auto"/>
        <w:ind w:left="360"/>
        <w:jc w:val="both"/>
        <w:rPr>
          <w:sz w:val="12"/>
          <w:szCs w:val="28"/>
        </w:rPr>
      </w:pPr>
    </w:p>
    <w:p w14:paraId="4659852F" w14:textId="77777777" w:rsidR="00470280" w:rsidRPr="002B4C42" w:rsidRDefault="00470280">
      <w:pPr>
        <w:spacing w:after="0" w:line="240" w:lineRule="auto"/>
        <w:jc w:val="both"/>
        <w:rPr>
          <w:sz w:val="12"/>
          <w:szCs w:val="28"/>
        </w:rPr>
      </w:pPr>
    </w:p>
    <w:p w14:paraId="735741F9" w14:textId="77777777" w:rsidR="00470280" w:rsidRPr="002B4C42" w:rsidRDefault="00470280" w:rsidP="00470280">
      <w:pPr>
        <w:spacing w:after="0" w:line="240" w:lineRule="auto"/>
        <w:rPr>
          <w:sz w:val="28"/>
          <w:szCs w:val="28"/>
          <w:u w:val="single"/>
        </w:rPr>
      </w:pPr>
      <w:r w:rsidRPr="002B4C42">
        <w:rPr>
          <w:sz w:val="28"/>
          <w:szCs w:val="28"/>
          <w:u w:val="single"/>
        </w:rPr>
        <w:t>ISCRIZIONE:</w:t>
      </w:r>
    </w:p>
    <w:p w14:paraId="758AEEDB" w14:textId="77777777" w:rsidR="001D7D3F" w:rsidRDefault="00470280" w:rsidP="00470280">
      <w:pPr>
        <w:spacing w:after="0" w:line="240" w:lineRule="auto"/>
        <w:jc w:val="both"/>
        <w:rPr>
          <w:sz w:val="28"/>
          <w:szCs w:val="28"/>
        </w:rPr>
      </w:pPr>
      <w:r w:rsidRPr="002B4C42">
        <w:rPr>
          <w:sz w:val="28"/>
          <w:szCs w:val="28"/>
        </w:rPr>
        <w:t xml:space="preserve">La quota </w:t>
      </w:r>
      <w:r w:rsidR="001D7D3F">
        <w:rPr>
          <w:sz w:val="28"/>
          <w:szCs w:val="28"/>
        </w:rPr>
        <w:t>di partecipazione</w:t>
      </w:r>
      <w:r w:rsidR="0006221F" w:rsidRPr="002B4C42">
        <w:rPr>
          <w:sz w:val="28"/>
          <w:szCs w:val="28"/>
        </w:rPr>
        <w:t xml:space="preserve"> </w:t>
      </w:r>
      <w:r w:rsidRPr="002B4C42">
        <w:rPr>
          <w:sz w:val="28"/>
          <w:szCs w:val="28"/>
        </w:rPr>
        <w:t>è</w:t>
      </w:r>
      <w:r w:rsidR="002B49DD">
        <w:rPr>
          <w:sz w:val="28"/>
          <w:szCs w:val="28"/>
        </w:rPr>
        <w:t xml:space="preserve"> di </w:t>
      </w:r>
      <w:r w:rsidR="00DE161E" w:rsidRPr="00DE161E">
        <w:rPr>
          <w:sz w:val="28"/>
          <w:szCs w:val="28"/>
        </w:rPr>
        <w:t>€ 2</w:t>
      </w:r>
      <w:r w:rsidRPr="00DE161E">
        <w:rPr>
          <w:sz w:val="28"/>
          <w:szCs w:val="28"/>
        </w:rPr>
        <w:t>0,00</w:t>
      </w:r>
      <w:r w:rsidR="00D3675D">
        <w:rPr>
          <w:sz w:val="28"/>
          <w:szCs w:val="28"/>
        </w:rPr>
        <w:t xml:space="preserve">, sono esenti dal pagamento dalla quota </w:t>
      </w:r>
      <w:r w:rsidR="0006221F" w:rsidRPr="002B4C42">
        <w:rPr>
          <w:sz w:val="28"/>
          <w:szCs w:val="28"/>
        </w:rPr>
        <w:t>le Categorie</w:t>
      </w:r>
      <w:r w:rsidRPr="002B4C42">
        <w:rPr>
          <w:sz w:val="28"/>
          <w:szCs w:val="28"/>
        </w:rPr>
        <w:t xml:space="preserve"> </w:t>
      </w:r>
      <w:r w:rsidRPr="004627FC">
        <w:rPr>
          <w:b/>
          <w:i/>
          <w:sz w:val="28"/>
          <w:szCs w:val="28"/>
          <w:u w:val="single"/>
        </w:rPr>
        <w:t>L</w:t>
      </w:r>
      <w:r w:rsidRPr="00401311">
        <w:rPr>
          <w:b/>
          <w:i/>
          <w:sz w:val="28"/>
          <w:szCs w:val="28"/>
          <w:u w:val="single"/>
        </w:rPr>
        <w:t xml:space="preserve">ady e </w:t>
      </w:r>
      <w:r w:rsidR="0006221F" w:rsidRPr="00401311">
        <w:rPr>
          <w:b/>
          <w:i/>
          <w:sz w:val="28"/>
          <w:szCs w:val="28"/>
          <w:u w:val="single"/>
        </w:rPr>
        <w:t>Juniores</w:t>
      </w:r>
      <w:r>
        <w:rPr>
          <w:sz w:val="28"/>
          <w:szCs w:val="28"/>
        </w:rPr>
        <w:t xml:space="preserve"> </w:t>
      </w:r>
      <w:r w:rsidR="00D3675D">
        <w:rPr>
          <w:sz w:val="28"/>
          <w:szCs w:val="28"/>
        </w:rPr>
        <w:t>ma comunque è previsto l’invio nel termine indicato del solo modulo.</w:t>
      </w:r>
    </w:p>
    <w:p w14:paraId="6DFA3C12" w14:textId="77777777" w:rsidR="00D3675D" w:rsidRDefault="00D3675D" w:rsidP="00D3675D">
      <w:pPr>
        <w:spacing w:after="0" w:line="240" w:lineRule="auto"/>
        <w:jc w:val="both"/>
        <w:rPr>
          <w:b/>
          <w:sz w:val="28"/>
          <w:szCs w:val="28"/>
          <w:u w:val="single"/>
        </w:rPr>
      </w:pPr>
      <w:r w:rsidRPr="00D3675D">
        <w:rPr>
          <w:b/>
          <w:sz w:val="28"/>
          <w:szCs w:val="28"/>
          <w:u w:val="single"/>
        </w:rPr>
        <w:t>Pena: non ammissione alla manifestazione.</w:t>
      </w:r>
    </w:p>
    <w:p w14:paraId="33DF69C3" w14:textId="77777777" w:rsidR="00AF2263" w:rsidRDefault="00AF2263">
      <w:pPr>
        <w:spacing w:after="0" w:line="240" w:lineRule="auto"/>
        <w:jc w:val="both"/>
        <w:rPr>
          <w:sz w:val="12"/>
          <w:szCs w:val="28"/>
        </w:rPr>
      </w:pPr>
    </w:p>
    <w:p w14:paraId="1CE934FC" w14:textId="77777777" w:rsidR="00AF2263" w:rsidRDefault="00AB63CB">
      <w:pPr>
        <w:spacing w:after="0" w:line="240" w:lineRule="auto"/>
        <w:jc w:val="both"/>
        <w:rPr>
          <w:sz w:val="28"/>
          <w:szCs w:val="28"/>
          <w:u w:val="single"/>
        </w:rPr>
      </w:pPr>
      <w:r>
        <w:rPr>
          <w:sz w:val="28"/>
          <w:szCs w:val="28"/>
          <w:u w:val="single"/>
        </w:rPr>
        <w:t>Premi:</w:t>
      </w:r>
    </w:p>
    <w:p w14:paraId="39A2648A" w14:textId="77777777" w:rsidR="00AF2263" w:rsidRDefault="00AB63CB">
      <w:pPr>
        <w:spacing w:after="0" w:line="240" w:lineRule="auto"/>
        <w:jc w:val="both"/>
        <w:rPr>
          <w:sz w:val="28"/>
          <w:szCs w:val="28"/>
        </w:rPr>
      </w:pPr>
      <w:r>
        <w:rPr>
          <w:sz w:val="28"/>
          <w:szCs w:val="28"/>
        </w:rPr>
        <w:t xml:space="preserve">La FIDASC nazionale provvederà alla fornitura dei premi, come sotto specificato: </w:t>
      </w:r>
    </w:p>
    <w:p w14:paraId="25F7D66E" w14:textId="77777777" w:rsidR="00AF2263" w:rsidRDefault="00AB63CB">
      <w:pPr>
        <w:spacing w:after="0" w:line="240" w:lineRule="auto"/>
        <w:jc w:val="both"/>
        <w:rPr>
          <w:sz w:val="28"/>
          <w:szCs w:val="28"/>
        </w:rPr>
      </w:pPr>
      <w:r>
        <w:rPr>
          <w:sz w:val="28"/>
          <w:szCs w:val="28"/>
        </w:rPr>
        <w:t xml:space="preserve">a) </w:t>
      </w:r>
      <w:r w:rsidR="00567287">
        <w:rPr>
          <w:sz w:val="28"/>
          <w:szCs w:val="28"/>
        </w:rPr>
        <w:t xml:space="preserve">Medaglie e </w:t>
      </w:r>
      <w:r>
        <w:rPr>
          <w:sz w:val="28"/>
          <w:szCs w:val="28"/>
        </w:rPr>
        <w:t xml:space="preserve">diplomi per i podi di tutte le categorie; </w:t>
      </w:r>
    </w:p>
    <w:p w14:paraId="2FE9FAB3" w14:textId="77777777" w:rsidR="00567287" w:rsidRDefault="00567287">
      <w:pPr>
        <w:spacing w:after="0" w:line="240" w:lineRule="auto"/>
        <w:jc w:val="both"/>
        <w:rPr>
          <w:sz w:val="28"/>
          <w:szCs w:val="28"/>
        </w:rPr>
      </w:pPr>
      <w:r>
        <w:rPr>
          <w:sz w:val="28"/>
          <w:szCs w:val="28"/>
        </w:rPr>
        <w:t>b) Trofeo per il primo atleta assoluto della disciplina di riferimento;</w:t>
      </w:r>
    </w:p>
    <w:p w14:paraId="3E437C78" w14:textId="77777777" w:rsidR="00E67CDB" w:rsidRDefault="00567287">
      <w:pPr>
        <w:spacing w:after="0" w:line="240" w:lineRule="auto"/>
        <w:jc w:val="both"/>
        <w:rPr>
          <w:sz w:val="28"/>
          <w:szCs w:val="28"/>
        </w:rPr>
      </w:pPr>
      <w:r>
        <w:rPr>
          <w:sz w:val="28"/>
          <w:szCs w:val="28"/>
        </w:rPr>
        <w:t>c</w:t>
      </w:r>
      <w:r w:rsidR="00AB63CB">
        <w:rPr>
          <w:sz w:val="28"/>
          <w:szCs w:val="28"/>
        </w:rPr>
        <w:t>) Rimborsi in denaro del montepremi di</w:t>
      </w:r>
      <w:r w:rsidR="00AB63CB">
        <w:rPr>
          <w:rFonts w:eastAsia="+mn-ea" w:cs="Arial"/>
          <w:b/>
          <w:bCs/>
          <w:color w:val="215968"/>
          <w:kern w:val="2"/>
          <w:sz w:val="40"/>
          <w:szCs w:val="40"/>
        </w:rPr>
        <w:t xml:space="preserve"> </w:t>
      </w:r>
      <w:r w:rsidR="00AB63CB">
        <w:rPr>
          <w:sz w:val="28"/>
          <w:szCs w:val="28"/>
        </w:rPr>
        <w:t>€ 10,000.00 come di seguito ripartito;</w:t>
      </w:r>
    </w:p>
    <w:p w14:paraId="3E0AE076" w14:textId="77777777" w:rsidR="00AF2263" w:rsidRPr="005431AC" w:rsidRDefault="00567287">
      <w:pPr>
        <w:spacing w:after="0" w:line="240" w:lineRule="auto"/>
        <w:jc w:val="both"/>
        <w:rPr>
          <w:sz w:val="28"/>
          <w:szCs w:val="28"/>
        </w:rPr>
      </w:pPr>
      <w:r>
        <w:rPr>
          <w:sz w:val="28"/>
          <w:szCs w:val="28"/>
        </w:rPr>
        <w:t>d</w:t>
      </w:r>
      <w:r w:rsidR="00B9486B">
        <w:rPr>
          <w:sz w:val="28"/>
          <w:szCs w:val="28"/>
        </w:rPr>
        <w:t xml:space="preserve">) </w:t>
      </w:r>
      <w:r w:rsidR="00960870">
        <w:rPr>
          <w:sz w:val="28"/>
          <w:szCs w:val="28"/>
        </w:rPr>
        <w:t>P</w:t>
      </w:r>
      <w:r w:rsidR="00AB63CB" w:rsidRPr="00960870">
        <w:rPr>
          <w:sz w:val="28"/>
          <w:szCs w:val="28"/>
        </w:rPr>
        <w:t>remi messi a disposizione dagli sponsor</w:t>
      </w:r>
      <w:r w:rsidR="00E67CDB" w:rsidRPr="00960870">
        <w:rPr>
          <w:sz w:val="28"/>
          <w:szCs w:val="28"/>
        </w:rPr>
        <w:t>;</w:t>
      </w:r>
    </w:p>
    <w:p w14:paraId="4251D2AD" w14:textId="77777777" w:rsidR="00E67CDB" w:rsidRPr="00E67CDB" w:rsidRDefault="00567287">
      <w:pPr>
        <w:spacing w:after="0" w:line="240" w:lineRule="auto"/>
        <w:jc w:val="both"/>
      </w:pPr>
      <w:r>
        <w:rPr>
          <w:sz w:val="28"/>
          <w:szCs w:val="28"/>
        </w:rPr>
        <w:t>e</w:t>
      </w:r>
      <w:r w:rsidR="00E67CDB" w:rsidRPr="005431AC">
        <w:rPr>
          <w:sz w:val="28"/>
          <w:szCs w:val="28"/>
        </w:rPr>
        <w:t>) Trofeo Bruno Modugno.</w:t>
      </w:r>
    </w:p>
    <w:p w14:paraId="580C1F72" w14:textId="77777777" w:rsidR="00AF2263" w:rsidRDefault="00AF2263">
      <w:pPr>
        <w:spacing w:after="0" w:line="240" w:lineRule="auto"/>
        <w:jc w:val="both"/>
        <w:rPr>
          <w:sz w:val="12"/>
          <w:szCs w:val="28"/>
        </w:rPr>
      </w:pPr>
    </w:p>
    <w:p w14:paraId="641F4821" w14:textId="77777777" w:rsidR="00AF2263" w:rsidRDefault="00AB63CB">
      <w:pPr>
        <w:spacing w:after="0" w:line="240" w:lineRule="auto"/>
        <w:jc w:val="both"/>
        <w:rPr>
          <w:sz w:val="28"/>
          <w:szCs w:val="28"/>
          <w:u w:val="single"/>
        </w:rPr>
      </w:pPr>
      <w:r>
        <w:rPr>
          <w:sz w:val="28"/>
          <w:szCs w:val="28"/>
          <w:u w:val="single"/>
        </w:rPr>
        <w:t>Titoli:</w:t>
      </w:r>
    </w:p>
    <w:p w14:paraId="1F1F1386" w14:textId="77777777" w:rsidR="00AF2263" w:rsidRDefault="00AB63CB">
      <w:pPr>
        <w:spacing w:after="0" w:line="240" w:lineRule="auto"/>
        <w:jc w:val="both"/>
        <w:rPr>
          <w:sz w:val="28"/>
          <w:szCs w:val="28"/>
        </w:rPr>
      </w:pPr>
      <w:r>
        <w:rPr>
          <w:sz w:val="28"/>
          <w:szCs w:val="28"/>
        </w:rPr>
        <w:t>Saranno proclamati CAMPI</w:t>
      </w:r>
      <w:r w:rsidR="000D4C3E">
        <w:rPr>
          <w:sz w:val="28"/>
          <w:szCs w:val="28"/>
        </w:rPr>
        <w:t>ONI MONDIALI C.I.T.S.C. “FIDASC”</w:t>
      </w:r>
      <w:r>
        <w:rPr>
          <w:sz w:val="28"/>
          <w:szCs w:val="28"/>
        </w:rPr>
        <w:t>:</w:t>
      </w:r>
    </w:p>
    <w:p w14:paraId="063CC6FD" w14:textId="77777777" w:rsidR="00AF2263" w:rsidRDefault="00AB63CB">
      <w:pPr>
        <w:pStyle w:val="Paragrafoelenco"/>
        <w:numPr>
          <w:ilvl w:val="0"/>
          <w:numId w:val="4"/>
        </w:numPr>
        <w:spacing w:after="0" w:line="240" w:lineRule="auto"/>
        <w:contextualSpacing/>
        <w:jc w:val="both"/>
        <w:rPr>
          <w:sz w:val="28"/>
          <w:szCs w:val="28"/>
        </w:rPr>
      </w:pPr>
      <w:r>
        <w:rPr>
          <w:sz w:val="28"/>
          <w:szCs w:val="28"/>
          <w:u w:val="single"/>
        </w:rPr>
        <w:t>Tiro di Campagna con Armi a Canna Rigata:</w:t>
      </w:r>
      <w:r>
        <w:rPr>
          <w:sz w:val="28"/>
          <w:szCs w:val="28"/>
        </w:rPr>
        <w:t xml:space="preserve"> il migliore atleta classificato nelle prove richieste “COMPLETO” (facendo la sommatoria del punteggio delle prove al</w:t>
      </w:r>
      <w:r w:rsidR="00DE6F07">
        <w:rPr>
          <w:sz w:val="28"/>
          <w:szCs w:val="28"/>
        </w:rPr>
        <w:t>le specialità 50, 100</w:t>
      </w:r>
      <w:r w:rsidR="00850FA0">
        <w:rPr>
          <w:sz w:val="28"/>
          <w:szCs w:val="28"/>
        </w:rPr>
        <w:t>,</w:t>
      </w:r>
      <w:r w:rsidR="00DE6F07">
        <w:rPr>
          <w:sz w:val="28"/>
          <w:szCs w:val="28"/>
        </w:rPr>
        <w:t xml:space="preserve"> </w:t>
      </w:r>
      <w:r w:rsidR="00850FA0">
        <w:rPr>
          <w:sz w:val="28"/>
          <w:szCs w:val="28"/>
        </w:rPr>
        <w:t>200</w:t>
      </w:r>
      <w:r w:rsidR="00DE6F07">
        <w:rPr>
          <w:sz w:val="28"/>
          <w:szCs w:val="28"/>
        </w:rPr>
        <w:t xml:space="preserve"> e 300</w:t>
      </w:r>
      <w:r w:rsidR="00850FA0">
        <w:rPr>
          <w:sz w:val="28"/>
          <w:szCs w:val="28"/>
        </w:rPr>
        <w:t xml:space="preserve"> </w:t>
      </w:r>
      <w:r>
        <w:rPr>
          <w:sz w:val="28"/>
          <w:szCs w:val="28"/>
        </w:rPr>
        <w:t>mt.):</w:t>
      </w:r>
    </w:p>
    <w:p w14:paraId="64AA7A13" w14:textId="77777777" w:rsidR="00AF2263" w:rsidRDefault="00AB63CB">
      <w:pPr>
        <w:pStyle w:val="Paragrafoelenco"/>
        <w:numPr>
          <w:ilvl w:val="0"/>
          <w:numId w:val="4"/>
        </w:numPr>
        <w:spacing w:after="0" w:line="240" w:lineRule="auto"/>
        <w:contextualSpacing/>
        <w:jc w:val="both"/>
        <w:rPr>
          <w:sz w:val="28"/>
          <w:szCs w:val="28"/>
        </w:rPr>
      </w:pPr>
      <w:r>
        <w:rPr>
          <w:sz w:val="28"/>
          <w:szCs w:val="28"/>
          <w:u w:val="single"/>
        </w:rPr>
        <w:t>Tiro a Palla con armi ad anima liscia:</w:t>
      </w:r>
      <w:r>
        <w:rPr>
          <w:sz w:val="28"/>
          <w:szCs w:val="28"/>
        </w:rPr>
        <w:t xml:space="preserve"> il migliore atleta classificato nelle prove richieste “COMBINATO” (facendo la sommatoria del punteggio delle prove alle specialità dei bersagli “Fissi e Mobili”).</w:t>
      </w:r>
    </w:p>
    <w:p w14:paraId="7B1A2482" w14:textId="77777777" w:rsidR="0075681A" w:rsidRDefault="0075681A" w:rsidP="0075681A">
      <w:pPr>
        <w:pStyle w:val="Paragrafoelenco"/>
        <w:spacing w:after="0" w:line="240" w:lineRule="auto"/>
        <w:ind w:left="360"/>
        <w:contextualSpacing/>
        <w:jc w:val="both"/>
        <w:rPr>
          <w:sz w:val="28"/>
          <w:szCs w:val="28"/>
        </w:rPr>
      </w:pPr>
    </w:p>
    <w:p w14:paraId="34F787DD" w14:textId="77777777" w:rsidR="00AF2263" w:rsidRDefault="00AF2263">
      <w:pPr>
        <w:pStyle w:val="Paragrafoelenco"/>
        <w:spacing w:after="0" w:line="240" w:lineRule="auto"/>
        <w:ind w:left="0"/>
        <w:contextualSpacing/>
        <w:jc w:val="both"/>
        <w:rPr>
          <w:sz w:val="12"/>
          <w:szCs w:val="28"/>
          <w:u w:val="single"/>
        </w:rPr>
      </w:pPr>
    </w:p>
    <w:p w14:paraId="1723EDB3" w14:textId="77777777" w:rsidR="00AF2263" w:rsidRDefault="00AB63CB">
      <w:pPr>
        <w:pStyle w:val="Paragrafoelenco"/>
        <w:spacing w:after="0" w:line="240" w:lineRule="auto"/>
        <w:ind w:left="0"/>
        <w:contextualSpacing/>
        <w:jc w:val="both"/>
        <w:rPr>
          <w:sz w:val="28"/>
          <w:szCs w:val="28"/>
        </w:rPr>
      </w:pPr>
      <w:r>
        <w:rPr>
          <w:sz w:val="28"/>
          <w:szCs w:val="28"/>
        </w:rPr>
        <w:t xml:space="preserve">Saranno proclamati CAMPIONI MONDIALI C.I.T.S.C. “FIDASC” </w:t>
      </w:r>
      <w:r>
        <w:rPr>
          <w:b/>
          <w:sz w:val="28"/>
          <w:szCs w:val="28"/>
          <w:u w:val="single"/>
        </w:rPr>
        <w:t>COPPIA DI GENERE</w:t>
      </w:r>
      <w:r>
        <w:rPr>
          <w:sz w:val="28"/>
          <w:szCs w:val="28"/>
        </w:rPr>
        <w:t>, le coppie iscritte MAN &amp; LADY nelle Discipline di riferimento</w:t>
      </w:r>
      <w:r w:rsidR="00D3675D">
        <w:rPr>
          <w:sz w:val="28"/>
          <w:szCs w:val="28"/>
        </w:rPr>
        <w:t>. L</w:t>
      </w:r>
      <w:r w:rsidR="0075681A">
        <w:rPr>
          <w:sz w:val="28"/>
          <w:szCs w:val="28"/>
        </w:rPr>
        <w:t>e Coppie di Genere si potranno</w:t>
      </w:r>
      <w:r w:rsidR="00D3675D">
        <w:rPr>
          <w:sz w:val="28"/>
          <w:szCs w:val="28"/>
        </w:rPr>
        <w:t xml:space="preserve"> formare solo con tra i</w:t>
      </w:r>
      <w:r w:rsidR="0075681A">
        <w:rPr>
          <w:sz w:val="28"/>
          <w:szCs w:val="28"/>
        </w:rPr>
        <w:t xml:space="preserve"> qualificati al mondiale per le discipline previste</w:t>
      </w:r>
      <w:r>
        <w:rPr>
          <w:sz w:val="28"/>
          <w:szCs w:val="28"/>
        </w:rPr>
        <w:t>. La classifica Coppia di Genere è determinata dalla somma dei punteggi conseguiti dai componenti che la formano, tali punteggi sono desunti dai risultati ottenuti sui bers</w:t>
      </w:r>
      <w:r w:rsidR="004F62B9">
        <w:rPr>
          <w:sz w:val="28"/>
          <w:szCs w:val="28"/>
        </w:rPr>
        <w:t>agli di serie in programma nella gara individuale</w:t>
      </w:r>
      <w:r>
        <w:rPr>
          <w:sz w:val="28"/>
          <w:szCs w:val="28"/>
        </w:rPr>
        <w:t xml:space="preserve"> </w:t>
      </w:r>
      <w:r w:rsidR="004F62B9">
        <w:rPr>
          <w:sz w:val="28"/>
          <w:szCs w:val="28"/>
        </w:rPr>
        <w:t>della disciplina iscritta</w:t>
      </w:r>
      <w:r>
        <w:rPr>
          <w:sz w:val="28"/>
          <w:szCs w:val="28"/>
        </w:rPr>
        <w:t xml:space="preserve">. </w:t>
      </w:r>
      <w:r w:rsidRPr="00E67CDB">
        <w:rPr>
          <w:sz w:val="28"/>
          <w:szCs w:val="28"/>
        </w:rPr>
        <w:t>Ogni nazione può</w:t>
      </w:r>
      <w:r w:rsidR="004F62B9">
        <w:rPr>
          <w:sz w:val="28"/>
          <w:szCs w:val="28"/>
        </w:rPr>
        <w:t xml:space="preserve"> iscrivere più Coppie di Genere, ogni componente può partecipare ad una sola coppia.</w:t>
      </w:r>
    </w:p>
    <w:p w14:paraId="58629948" w14:textId="77777777" w:rsidR="00AF2263" w:rsidRDefault="00AF2263">
      <w:pPr>
        <w:pStyle w:val="Paragrafoelenco"/>
        <w:spacing w:after="0" w:line="240" w:lineRule="auto"/>
        <w:ind w:left="0"/>
        <w:contextualSpacing/>
        <w:jc w:val="both"/>
        <w:rPr>
          <w:sz w:val="12"/>
          <w:szCs w:val="28"/>
        </w:rPr>
      </w:pPr>
    </w:p>
    <w:p w14:paraId="599F5445" w14:textId="77777777" w:rsidR="00AF2263" w:rsidRDefault="00AB63CB">
      <w:pPr>
        <w:spacing w:after="0" w:line="240" w:lineRule="auto"/>
        <w:jc w:val="both"/>
        <w:rPr>
          <w:sz w:val="28"/>
          <w:szCs w:val="28"/>
        </w:rPr>
      </w:pPr>
      <w:r>
        <w:rPr>
          <w:sz w:val="28"/>
          <w:szCs w:val="28"/>
        </w:rPr>
        <w:t xml:space="preserve">Sarà proclamata </w:t>
      </w:r>
      <w:r w:rsidR="009A5D53" w:rsidRPr="00F85D94">
        <w:rPr>
          <w:b/>
          <w:sz w:val="28"/>
          <w:szCs w:val="28"/>
        </w:rPr>
        <w:t xml:space="preserve">SQUADRA </w:t>
      </w:r>
      <w:r w:rsidRPr="00F85D94">
        <w:rPr>
          <w:b/>
          <w:sz w:val="28"/>
          <w:szCs w:val="28"/>
        </w:rPr>
        <w:t>CAMPIONE MONDIALE</w:t>
      </w:r>
      <w:r>
        <w:rPr>
          <w:sz w:val="28"/>
          <w:szCs w:val="28"/>
        </w:rPr>
        <w:t>, “la squadra” prima classificata all</w:t>
      </w:r>
      <w:r w:rsidR="004F62B9">
        <w:rPr>
          <w:sz w:val="28"/>
          <w:szCs w:val="28"/>
        </w:rPr>
        <w:t>a disciplina</w:t>
      </w:r>
      <w:r>
        <w:rPr>
          <w:sz w:val="28"/>
          <w:szCs w:val="28"/>
        </w:rPr>
        <w:t xml:space="preserve"> di riferimento. Ogni Nazione</w:t>
      </w:r>
      <w:r w:rsidR="00B9486B">
        <w:rPr>
          <w:sz w:val="28"/>
          <w:szCs w:val="28"/>
        </w:rPr>
        <w:t xml:space="preserve"> estera,</w:t>
      </w:r>
      <w:r>
        <w:rPr>
          <w:sz w:val="28"/>
          <w:szCs w:val="28"/>
        </w:rPr>
        <w:t xml:space="preserve"> può iscrivere</w:t>
      </w:r>
      <w:r w:rsidR="005811A8">
        <w:rPr>
          <w:sz w:val="28"/>
          <w:szCs w:val="28"/>
        </w:rPr>
        <w:t xml:space="preserve"> una o </w:t>
      </w:r>
      <w:r w:rsidR="005811A8">
        <w:rPr>
          <w:sz w:val="28"/>
          <w:szCs w:val="28"/>
          <w:u w:val="single"/>
        </w:rPr>
        <w:t>più</w:t>
      </w:r>
      <w:r>
        <w:rPr>
          <w:sz w:val="28"/>
          <w:szCs w:val="28"/>
        </w:rPr>
        <w:t xml:space="preserve"> squadre.</w:t>
      </w:r>
    </w:p>
    <w:p w14:paraId="5070B13C" w14:textId="77777777" w:rsidR="00F85D94" w:rsidRDefault="00AB63CB">
      <w:pPr>
        <w:pStyle w:val="Default"/>
        <w:jc w:val="both"/>
        <w:rPr>
          <w:rFonts w:asciiTheme="minorHAnsi" w:hAnsiTheme="minorHAnsi" w:cstheme="minorBidi"/>
          <w:color w:val="auto"/>
          <w:sz w:val="28"/>
          <w:szCs w:val="28"/>
        </w:rPr>
      </w:pPr>
      <w:r>
        <w:rPr>
          <w:rFonts w:asciiTheme="minorHAnsi" w:hAnsiTheme="minorHAnsi" w:cstheme="minorBidi"/>
          <w:color w:val="auto"/>
          <w:sz w:val="28"/>
          <w:szCs w:val="28"/>
        </w:rPr>
        <w:t>Le squadre sono composte da componenti della s</w:t>
      </w:r>
      <w:r w:rsidR="000A244D">
        <w:rPr>
          <w:rFonts w:asciiTheme="minorHAnsi" w:hAnsiTheme="minorHAnsi" w:cstheme="minorBidi"/>
          <w:color w:val="auto"/>
          <w:sz w:val="28"/>
          <w:szCs w:val="28"/>
        </w:rPr>
        <w:t>tessa Nazione, le squadre dovranno</w:t>
      </w:r>
      <w:r>
        <w:rPr>
          <w:rFonts w:asciiTheme="minorHAnsi" w:hAnsiTheme="minorHAnsi" w:cstheme="minorBidi"/>
          <w:color w:val="auto"/>
          <w:sz w:val="28"/>
          <w:szCs w:val="28"/>
        </w:rPr>
        <w:t xml:space="preserve"> essere composte da </w:t>
      </w:r>
      <w:r w:rsidRPr="004F62B9">
        <w:rPr>
          <w:rFonts w:asciiTheme="minorHAnsi" w:hAnsiTheme="minorHAnsi" w:cstheme="minorBidi"/>
          <w:color w:val="auto"/>
          <w:sz w:val="28"/>
          <w:szCs w:val="28"/>
        </w:rPr>
        <w:t>quattro tiratori</w:t>
      </w:r>
      <w:r w:rsidR="00DE6F07" w:rsidRPr="004F62B9">
        <w:rPr>
          <w:rFonts w:asciiTheme="minorHAnsi" w:hAnsiTheme="minorHAnsi" w:cstheme="minorBidi"/>
          <w:color w:val="auto"/>
          <w:sz w:val="28"/>
          <w:szCs w:val="28"/>
        </w:rPr>
        <w:t xml:space="preserve"> (3 men 1 lady)</w:t>
      </w:r>
      <w:r w:rsidRPr="004F62B9">
        <w:rPr>
          <w:rFonts w:asciiTheme="minorHAnsi" w:hAnsiTheme="minorHAnsi" w:cstheme="minorBidi"/>
          <w:color w:val="auto"/>
          <w:sz w:val="28"/>
          <w:szCs w:val="28"/>
        </w:rPr>
        <w:t>,</w:t>
      </w:r>
      <w:r>
        <w:rPr>
          <w:rFonts w:asciiTheme="minorHAnsi" w:hAnsiTheme="minorHAnsi" w:cstheme="minorBidi"/>
          <w:color w:val="auto"/>
          <w:sz w:val="28"/>
          <w:szCs w:val="28"/>
        </w:rPr>
        <w:t xml:space="preserve"> oppure da un minimo di tre tiratori. La composizione deve essere dichiarata per iscritto al momento dell’iscrizione </w:t>
      </w:r>
      <w:r w:rsidR="00F328BE">
        <w:rPr>
          <w:rFonts w:asciiTheme="minorHAnsi" w:hAnsiTheme="minorHAnsi" w:cstheme="minorBidi"/>
          <w:color w:val="auto"/>
          <w:sz w:val="28"/>
          <w:szCs w:val="28"/>
        </w:rPr>
        <w:t>compilando il previsto modulo</w:t>
      </w:r>
      <w:r>
        <w:rPr>
          <w:rFonts w:asciiTheme="minorHAnsi" w:hAnsiTheme="minorHAnsi" w:cstheme="minorBidi"/>
          <w:color w:val="auto"/>
          <w:sz w:val="28"/>
          <w:szCs w:val="28"/>
        </w:rPr>
        <w:t xml:space="preserve">. I tiratori possono partecipare per una sola squadra. Per la classifica finale si conteggeranno i migliori tre risultati. </w:t>
      </w:r>
    </w:p>
    <w:p w14:paraId="0E4C204B" w14:textId="77777777" w:rsidR="00AF2263" w:rsidRPr="00470280" w:rsidRDefault="00AB63CB">
      <w:pPr>
        <w:pStyle w:val="Default"/>
        <w:jc w:val="both"/>
      </w:pPr>
      <w:r w:rsidRPr="004F62B9">
        <w:rPr>
          <w:rFonts w:asciiTheme="minorHAnsi" w:hAnsiTheme="minorHAnsi" w:cstheme="minorBidi"/>
          <w:color w:val="auto"/>
          <w:sz w:val="28"/>
          <w:szCs w:val="28"/>
        </w:rPr>
        <w:t>La sq</w:t>
      </w:r>
      <w:r w:rsidR="00E67CDB" w:rsidRPr="004F62B9">
        <w:rPr>
          <w:rFonts w:asciiTheme="minorHAnsi" w:hAnsiTheme="minorHAnsi" w:cstheme="minorBidi"/>
          <w:color w:val="auto"/>
          <w:sz w:val="28"/>
          <w:szCs w:val="28"/>
        </w:rPr>
        <w:t>uadra rappresentativa Italiana</w:t>
      </w:r>
      <w:r w:rsidR="00B82CBF" w:rsidRPr="004F62B9">
        <w:rPr>
          <w:rFonts w:asciiTheme="minorHAnsi" w:hAnsiTheme="minorHAnsi" w:cstheme="minorBidi"/>
          <w:color w:val="auto"/>
          <w:sz w:val="28"/>
          <w:szCs w:val="28"/>
        </w:rPr>
        <w:t xml:space="preserve"> sarà nominata come da disposizioni Federali</w:t>
      </w:r>
      <w:r w:rsidRPr="004F62B9">
        <w:rPr>
          <w:rFonts w:asciiTheme="minorHAnsi" w:hAnsiTheme="minorHAnsi" w:cstheme="minorBidi"/>
          <w:color w:val="auto"/>
          <w:sz w:val="28"/>
          <w:szCs w:val="28"/>
        </w:rPr>
        <w:t>.</w:t>
      </w:r>
    </w:p>
    <w:p w14:paraId="197F9A64" w14:textId="77777777" w:rsidR="00AF2263" w:rsidRDefault="00AF2263">
      <w:pPr>
        <w:pStyle w:val="Default"/>
        <w:jc w:val="both"/>
        <w:rPr>
          <w:rFonts w:asciiTheme="minorHAnsi" w:hAnsiTheme="minorHAnsi" w:cstheme="minorBidi"/>
          <w:color w:val="auto"/>
          <w:sz w:val="14"/>
          <w:szCs w:val="28"/>
        </w:rPr>
      </w:pPr>
    </w:p>
    <w:p w14:paraId="4F52AA32" w14:textId="77777777" w:rsidR="00AF2263" w:rsidRPr="000C7C24" w:rsidRDefault="0073243F">
      <w:pPr>
        <w:spacing w:after="0" w:line="240" w:lineRule="auto"/>
        <w:jc w:val="center"/>
        <w:rPr>
          <w:b/>
          <w:sz w:val="32"/>
          <w:szCs w:val="28"/>
        </w:rPr>
      </w:pPr>
      <w:r>
        <w:rPr>
          <w:b/>
          <w:sz w:val="32"/>
          <w:szCs w:val="28"/>
        </w:rPr>
        <w:t xml:space="preserve">Art. 5 </w:t>
      </w:r>
      <w:r w:rsidR="000D4C3E">
        <w:rPr>
          <w:b/>
          <w:sz w:val="32"/>
          <w:szCs w:val="28"/>
        </w:rPr>
        <w:t>MONTEPREMI</w:t>
      </w:r>
      <w:r w:rsidR="00AB63CB" w:rsidRPr="000C7C24">
        <w:rPr>
          <w:b/>
          <w:sz w:val="32"/>
          <w:szCs w:val="28"/>
        </w:rPr>
        <w:t xml:space="preserve"> </w:t>
      </w:r>
    </w:p>
    <w:p w14:paraId="31581F06" w14:textId="77777777" w:rsidR="00AF2263" w:rsidRDefault="00AB63CB">
      <w:pPr>
        <w:spacing w:after="0" w:line="240" w:lineRule="auto"/>
        <w:rPr>
          <w:sz w:val="28"/>
          <w:szCs w:val="28"/>
          <w:u w:val="single"/>
        </w:rPr>
      </w:pPr>
      <w:r>
        <w:rPr>
          <w:sz w:val="28"/>
          <w:szCs w:val="28"/>
          <w:u w:val="single"/>
        </w:rPr>
        <w:t>I premi in denaro saranno così ripartiti per entrambi le Discipline:</w:t>
      </w:r>
    </w:p>
    <w:p w14:paraId="1CAB015F" w14:textId="77777777" w:rsidR="00AF2263" w:rsidRDefault="00AB63CB">
      <w:pPr>
        <w:spacing w:after="0" w:line="240" w:lineRule="auto"/>
        <w:ind w:left="284"/>
        <w:jc w:val="both"/>
        <w:rPr>
          <w:sz w:val="28"/>
          <w:szCs w:val="28"/>
        </w:rPr>
      </w:pPr>
      <w:r>
        <w:rPr>
          <w:sz w:val="28"/>
          <w:szCs w:val="28"/>
        </w:rPr>
        <w:t>- €. 300,</w:t>
      </w:r>
      <w:r w:rsidR="00A93F62">
        <w:rPr>
          <w:sz w:val="28"/>
          <w:szCs w:val="28"/>
        </w:rPr>
        <w:t xml:space="preserve">00 cd a favore </w:t>
      </w:r>
      <w:r>
        <w:rPr>
          <w:sz w:val="28"/>
          <w:szCs w:val="28"/>
        </w:rPr>
        <w:t xml:space="preserve">dei primi classificati di ogni categoria; </w:t>
      </w:r>
    </w:p>
    <w:p w14:paraId="67606B55" w14:textId="77777777" w:rsidR="00AF2263" w:rsidRDefault="00A93F62">
      <w:pPr>
        <w:spacing w:after="0" w:line="240" w:lineRule="auto"/>
        <w:ind w:left="284"/>
        <w:jc w:val="both"/>
        <w:rPr>
          <w:sz w:val="28"/>
          <w:szCs w:val="28"/>
        </w:rPr>
      </w:pPr>
      <w:r>
        <w:rPr>
          <w:sz w:val="28"/>
          <w:szCs w:val="28"/>
        </w:rPr>
        <w:t xml:space="preserve">- €. 200,00 cd a favore </w:t>
      </w:r>
      <w:r w:rsidR="00AB63CB">
        <w:rPr>
          <w:sz w:val="28"/>
          <w:szCs w:val="28"/>
        </w:rPr>
        <w:t xml:space="preserve">dei secondi classificati di ogni categoria; </w:t>
      </w:r>
    </w:p>
    <w:p w14:paraId="79028334" w14:textId="77777777" w:rsidR="00AF2263" w:rsidRDefault="00A93F62">
      <w:pPr>
        <w:spacing w:after="0" w:line="240" w:lineRule="auto"/>
        <w:ind w:left="284"/>
        <w:jc w:val="both"/>
        <w:rPr>
          <w:sz w:val="28"/>
          <w:szCs w:val="28"/>
        </w:rPr>
      </w:pPr>
      <w:r>
        <w:rPr>
          <w:sz w:val="28"/>
          <w:szCs w:val="28"/>
        </w:rPr>
        <w:t xml:space="preserve">- €. 150,00 cd a favore </w:t>
      </w:r>
      <w:r w:rsidR="00AB63CB">
        <w:rPr>
          <w:sz w:val="28"/>
          <w:szCs w:val="28"/>
        </w:rPr>
        <w:t>dei terzi classificati di ogni categoria;</w:t>
      </w:r>
    </w:p>
    <w:p w14:paraId="70704E3C" w14:textId="77777777" w:rsidR="00AF2263" w:rsidRDefault="00A93F62">
      <w:pPr>
        <w:spacing w:after="0" w:line="240" w:lineRule="auto"/>
        <w:ind w:left="284"/>
        <w:jc w:val="both"/>
        <w:rPr>
          <w:sz w:val="28"/>
          <w:szCs w:val="28"/>
        </w:rPr>
      </w:pPr>
      <w:r>
        <w:rPr>
          <w:sz w:val="28"/>
          <w:szCs w:val="28"/>
        </w:rPr>
        <w:t xml:space="preserve">- €. 100,00 </w:t>
      </w:r>
      <w:r w:rsidR="00AB63CB">
        <w:rPr>
          <w:sz w:val="28"/>
          <w:szCs w:val="28"/>
        </w:rPr>
        <w:t>cd</w:t>
      </w:r>
      <w:r>
        <w:rPr>
          <w:sz w:val="28"/>
          <w:szCs w:val="28"/>
        </w:rPr>
        <w:t xml:space="preserve"> a favore </w:t>
      </w:r>
      <w:r w:rsidR="00AB63CB">
        <w:rPr>
          <w:sz w:val="28"/>
          <w:szCs w:val="28"/>
        </w:rPr>
        <w:t>dei quarti classificati di ogni categoria;</w:t>
      </w:r>
    </w:p>
    <w:p w14:paraId="1F7646AA" w14:textId="77777777" w:rsidR="00AF2263" w:rsidRDefault="00A93F62">
      <w:pPr>
        <w:spacing w:after="0" w:line="240" w:lineRule="auto"/>
        <w:ind w:left="284"/>
        <w:jc w:val="both"/>
      </w:pPr>
      <w:r>
        <w:rPr>
          <w:sz w:val="28"/>
          <w:szCs w:val="28"/>
        </w:rPr>
        <w:t xml:space="preserve">- €. 50,00 cd a favore </w:t>
      </w:r>
      <w:r w:rsidR="00AB63CB">
        <w:rPr>
          <w:sz w:val="28"/>
          <w:szCs w:val="28"/>
        </w:rPr>
        <w:t>dei quinti classificati di ogni categoria;</w:t>
      </w:r>
    </w:p>
    <w:p w14:paraId="1781ACC5" w14:textId="77777777" w:rsidR="00AF2263" w:rsidRDefault="00AF2263">
      <w:pPr>
        <w:spacing w:after="0" w:line="240" w:lineRule="auto"/>
        <w:ind w:left="284"/>
        <w:jc w:val="both"/>
        <w:rPr>
          <w:sz w:val="12"/>
          <w:szCs w:val="12"/>
        </w:rPr>
      </w:pPr>
    </w:p>
    <w:p w14:paraId="64CDC034" w14:textId="77777777" w:rsidR="00AF2263" w:rsidRDefault="00AB63CB">
      <w:pPr>
        <w:spacing w:after="0" w:line="240" w:lineRule="auto"/>
        <w:ind w:left="284" w:hanging="284"/>
        <w:jc w:val="both"/>
        <w:rPr>
          <w:sz w:val="28"/>
          <w:szCs w:val="28"/>
          <w:u w:val="single"/>
        </w:rPr>
      </w:pPr>
      <w:r>
        <w:rPr>
          <w:sz w:val="28"/>
          <w:szCs w:val="28"/>
          <w:u w:val="single"/>
        </w:rPr>
        <w:t>COPPIA DI GENERE:</w:t>
      </w:r>
    </w:p>
    <w:p w14:paraId="44538566" w14:textId="77777777" w:rsidR="00AF2263" w:rsidRDefault="00AB63CB">
      <w:pPr>
        <w:spacing w:after="0" w:line="240" w:lineRule="auto"/>
        <w:ind w:left="284" w:hanging="284"/>
        <w:jc w:val="both"/>
        <w:rPr>
          <w:sz w:val="28"/>
          <w:szCs w:val="28"/>
        </w:rPr>
      </w:pPr>
      <w:r>
        <w:rPr>
          <w:sz w:val="28"/>
          <w:szCs w:val="28"/>
        </w:rPr>
        <w:t>- 1^class. €. 300,00, 2^class.  €. 200,00, 3^class.  €. 100,00;</w:t>
      </w:r>
    </w:p>
    <w:p w14:paraId="53317338" w14:textId="77777777" w:rsidR="00AF2263" w:rsidRDefault="00AF2263">
      <w:pPr>
        <w:spacing w:after="0" w:line="240" w:lineRule="auto"/>
        <w:ind w:left="284" w:hanging="284"/>
        <w:jc w:val="both"/>
        <w:rPr>
          <w:sz w:val="12"/>
          <w:szCs w:val="28"/>
        </w:rPr>
      </w:pPr>
    </w:p>
    <w:p w14:paraId="2B1E0B07" w14:textId="77777777" w:rsidR="00AF2263" w:rsidRDefault="00AB63CB">
      <w:pPr>
        <w:spacing w:after="0" w:line="240" w:lineRule="auto"/>
        <w:ind w:left="284" w:hanging="284"/>
        <w:jc w:val="both"/>
        <w:rPr>
          <w:sz w:val="28"/>
          <w:szCs w:val="28"/>
        </w:rPr>
      </w:pPr>
      <w:r>
        <w:rPr>
          <w:sz w:val="28"/>
          <w:szCs w:val="28"/>
          <w:u w:val="single"/>
        </w:rPr>
        <w:t>SQUADRA CAMPIONE MONDIALE</w:t>
      </w:r>
      <w:r>
        <w:rPr>
          <w:sz w:val="28"/>
          <w:szCs w:val="28"/>
        </w:rPr>
        <w:t xml:space="preserve">: </w:t>
      </w:r>
    </w:p>
    <w:p w14:paraId="3A99E3A9" w14:textId="77777777" w:rsidR="00AF2263" w:rsidRDefault="00AB63CB">
      <w:pPr>
        <w:spacing w:after="0" w:line="240" w:lineRule="auto"/>
        <w:ind w:left="284" w:hanging="284"/>
        <w:jc w:val="both"/>
        <w:rPr>
          <w:sz w:val="28"/>
          <w:szCs w:val="28"/>
        </w:rPr>
      </w:pPr>
      <w:r>
        <w:rPr>
          <w:sz w:val="28"/>
          <w:szCs w:val="28"/>
        </w:rPr>
        <w:t>-€. 400,00;</w:t>
      </w:r>
    </w:p>
    <w:p w14:paraId="3CBF9540" w14:textId="77777777" w:rsidR="00AF2263" w:rsidRDefault="00AF2263">
      <w:pPr>
        <w:spacing w:after="0" w:line="240" w:lineRule="auto"/>
        <w:ind w:left="284" w:hanging="284"/>
        <w:jc w:val="both"/>
        <w:rPr>
          <w:sz w:val="12"/>
          <w:szCs w:val="28"/>
        </w:rPr>
      </w:pPr>
    </w:p>
    <w:p w14:paraId="1CCD7D56" w14:textId="77777777" w:rsidR="00AF2263" w:rsidRDefault="00AB63CB">
      <w:pPr>
        <w:spacing w:after="0" w:line="240" w:lineRule="auto"/>
        <w:ind w:left="284" w:hanging="284"/>
        <w:jc w:val="both"/>
        <w:rPr>
          <w:sz w:val="28"/>
          <w:szCs w:val="28"/>
          <w:u w:val="single"/>
        </w:rPr>
      </w:pPr>
      <w:r>
        <w:rPr>
          <w:sz w:val="28"/>
          <w:szCs w:val="28"/>
          <w:u w:val="single"/>
        </w:rPr>
        <w:t>CAMPIONE ASSOLUTO:</w:t>
      </w:r>
    </w:p>
    <w:p w14:paraId="124E11DB" w14:textId="77777777" w:rsidR="00AF2263" w:rsidRDefault="00AB63CB">
      <w:pPr>
        <w:spacing w:after="0" w:line="240" w:lineRule="auto"/>
        <w:ind w:left="284" w:hanging="284"/>
        <w:jc w:val="both"/>
        <w:rPr>
          <w:sz w:val="28"/>
          <w:szCs w:val="28"/>
        </w:rPr>
      </w:pPr>
      <w:r>
        <w:rPr>
          <w:sz w:val="28"/>
          <w:szCs w:val="28"/>
        </w:rPr>
        <w:t>-€. 250,00.</w:t>
      </w:r>
    </w:p>
    <w:p w14:paraId="580FA838" w14:textId="77777777" w:rsidR="00AF2263" w:rsidRDefault="00AF2263">
      <w:pPr>
        <w:spacing w:after="0" w:line="240" w:lineRule="auto"/>
        <w:jc w:val="both"/>
        <w:rPr>
          <w:sz w:val="12"/>
          <w:szCs w:val="28"/>
        </w:rPr>
      </w:pPr>
    </w:p>
    <w:p w14:paraId="6BB545E1" w14:textId="77777777" w:rsidR="00AF2263" w:rsidRDefault="00AB63CB">
      <w:pPr>
        <w:spacing w:after="0" w:line="240" w:lineRule="auto"/>
        <w:ind w:left="284" w:hanging="284"/>
        <w:jc w:val="both"/>
      </w:pPr>
      <w:r>
        <w:rPr>
          <w:sz w:val="28"/>
          <w:szCs w:val="28"/>
        </w:rPr>
        <w:t>N° 22 PREMI DA € 50,00 cd da distribuire in equità tra gli iscritti in base alle classifiche.</w:t>
      </w:r>
    </w:p>
    <w:p w14:paraId="2446CB44" w14:textId="77777777" w:rsidR="00AF2263" w:rsidRDefault="00AF2263">
      <w:pPr>
        <w:spacing w:after="0" w:line="240" w:lineRule="auto"/>
        <w:jc w:val="both"/>
        <w:rPr>
          <w:sz w:val="12"/>
          <w:szCs w:val="28"/>
        </w:rPr>
      </w:pPr>
    </w:p>
    <w:p w14:paraId="4AF0B337" w14:textId="77777777" w:rsidR="00AF2263" w:rsidRPr="004379FF" w:rsidRDefault="00B82CBF">
      <w:pPr>
        <w:spacing w:after="0" w:line="240" w:lineRule="auto"/>
        <w:jc w:val="center"/>
        <w:rPr>
          <w:sz w:val="32"/>
          <w:szCs w:val="28"/>
        </w:rPr>
      </w:pPr>
      <w:r>
        <w:rPr>
          <w:sz w:val="32"/>
          <w:szCs w:val="28"/>
        </w:rPr>
        <w:t>6</w:t>
      </w:r>
      <w:r w:rsidR="00AB63CB" w:rsidRPr="004379FF">
        <w:rPr>
          <w:sz w:val="32"/>
          <w:szCs w:val="28"/>
        </w:rPr>
        <w:t>° TROFEO “BRUNO MODUGNO”</w:t>
      </w:r>
    </w:p>
    <w:p w14:paraId="0F1811B6" w14:textId="77777777" w:rsidR="00AF2263" w:rsidRDefault="00E67CDB" w:rsidP="00E67CDB">
      <w:pPr>
        <w:pStyle w:val="Paragrafoelenco"/>
        <w:numPr>
          <w:ilvl w:val="0"/>
          <w:numId w:val="4"/>
        </w:numPr>
        <w:spacing w:after="0" w:line="240" w:lineRule="auto"/>
        <w:rPr>
          <w:sz w:val="28"/>
          <w:szCs w:val="28"/>
        </w:rPr>
      </w:pPr>
      <w:r>
        <w:rPr>
          <w:sz w:val="28"/>
          <w:szCs w:val="28"/>
        </w:rPr>
        <w:t>Al primo classificato “Trofeo”.</w:t>
      </w:r>
    </w:p>
    <w:p w14:paraId="296C2698" w14:textId="77777777" w:rsidR="004379FF" w:rsidRDefault="004379FF" w:rsidP="004379FF">
      <w:pPr>
        <w:spacing w:after="0" w:line="240" w:lineRule="auto"/>
        <w:rPr>
          <w:sz w:val="28"/>
          <w:szCs w:val="28"/>
        </w:rPr>
      </w:pPr>
    </w:p>
    <w:p w14:paraId="351166E4" w14:textId="77777777" w:rsidR="004379FF" w:rsidRDefault="004379FF" w:rsidP="004379FF">
      <w:pPr>
        <w:spacing w:after="0" w:line="240" w:lineRule="auto"/>
        <w:rPr>
          <w:sz w:val="28"/>
          <w:szCs w:val="28"/>
        </w:rPr>
      </w:pPr>
    </w:p>
    <w:p w14:paraId="77A51237" w14:textId="77777777" w:rsidR="004379FF" w:rsidRDefault="004379FF" w:rsidP="004379FF">
      <w:pPr>
        <w:spacing w:after="0" w:line="240" w:lineRule="auto"/>
        <w:rPr>
          <w:sz w:val="28"/>
          <w:szCs w:val="28"/>
        </w:rPr>
      </w:pPr>
    </w:p>
    <w:p w14:paraId="12B8BC92" w14:textId="77777777" w:rsidR="004379FF" w:rsidRDefault="004379FF" w:rsidP="004379FF">
      <w:pPr>
        <w:spacing w:after="0" w:line="240" w:lineRule="auto"/>
        <w:rPr>
          <w:sz w:val="28"/>
          <w:szCs w:val="28"/>
        </w:rPr>
      </w:pPr>
    </w:p>
    <w:p w14:paraId="5426F8CA" w14:textId="77777777" w:rsidR="0098534C" w:rsidRDefault="0098534C" w:rsidP="004F62B9">
      <w:pPr>
        <w:spacing w:after="0" w:line="240" w:lineRule="auto"/>
        <w:rPr>
          <w:b/>
          <w:sz w:val="32"/>
          <w:szCs w:val="28"/>
        </w:rPr>
      </w:pPr>
    </w:p>
    <w:p w14:paraId="76234FB8" w14:textId="77777777" w:rsidR="000C7C24" w:rsidRPr="000C5D8F" w:rsidRDefault="004379FF">
      <w:pPr>
        <w:spacing w:after="0" w:line="240" w:lineRule="auto"/>
        <w:jc w:val="center"/>
        <w:rPr>
          <w:b/>
          <w:sz w:val="32"/>
          <w:szCs w:val="28"/>
        </w:rPr>
      </w:pPr>
      <w:r w:rsidRPr="000C5D8F">
        <w:rPr>
          <w:b/>
          <w:sz w:val="32"/>
          <w:szCs w:val="28"/>
        </w:rPr>
        <w:t xml:space="preserve">Art. </w:t>
      </w:r>
      <w:r w:rsidR="0073243F" w:rsidRPr="000C5D8F">
        <w:rPr>
          <w:b/>
          <w:sz w:val="32"/>
          <w:szCs w:val="28"/>
        </w:rPr>
        <w:t>6 SVOLGIMENTO</w:t>
      </w:r>
      <w:r w:rsidR="00AB63CB" w:rsidRPr="000C5D8F">
        <w:rPr>
          <w:b/>
          <w:sz w:val="32"/>
          <w:szCs w:val="28"/>
        </w:rPr>
        <w:t xml:space="preserve"> GARA</w:t>
      </w:r>
    </w:p>
    <w:p w14:paraId="43B64D17" w14:textId="77777777" w:rsidR="00AF2263" w:rsidRPr="004F62B9" w:rsidRDefault="008A47B6">
      <w:pPr>
        <w:spacing w:after="0" w:line="240" w:lineRule="auto"/>
      </w:pPr>
      <w:r w:rsidRPr="004F62B9">
        <w:rPr>
          <w:sz w:val="28"/>
          <w:szCs w:val="28"/>
        </w:rPr>
        <w:t>L’impianto è predisposto in</w:t>
      </w:r>
      <w:r w:rsidR="00AB63CB" w:rsidRPr="004F62B9">
        <w:rPr>
          <w:sz w:val="28"/>
          <w:szCs w:val="28"/>
        </w:rPr>
        <w:t xml:space="preserve"> due Campi</w:t>
      </w:r>
      <w:r w:rsidRPr="004F62B9">
        <w:rPr>
          <w:sz w:val="28"/>
          <w:szCs w:val="28"/>
        </w:rPr>
        <w:t xml:space="preserve"> di Tiro</w:t>
      </w:r>
      <w:r w:rsidR="00AB63CB" w:rsidRPr="004F62B9">
        <w:rPr>
          <w:sz w:val="28"/>
          <w:szCs w:val="28"/>
        </w:rPr>
        <w:t xml:space="preserve">. </w:t>
      </w:r>
    </w:p>
    <w:p w14:paraId="43B83FF3" w14:textId="77777777" w:rsidR="00AF2263" w:rsidRPr="004F62B9" w:rsidRDefault="0073243F">
      <w:pPr>
        <w:pStyle w:val="Paragrafoelenco"/>
        <w:numPr>
          <w:ilvl w:val="0"/>
          <w:numId w:val="4"/>
        </w:numPr>
        <w:spacing w:after="0" w:line="240" w:lineRule="auto"/>
        <w:contextualSpacing/>
        <w:rPr>
          <w:sz w:val="28"/>
          <w:szCs w:val="28"/>
        </w:rPr>
      </w:pPr>
      <w:r w:rsidRPr="004F62B9">
        <w:rPr>
          <w:sz w:val="28"/>
          <w:szCs w:val="28"/>
        </w:rPr>
        <w:t>Campo</w:t>
      </w:r>
      <w:r w:rsidR="00916F59" w:rsidRPr="004F62B9">
        <w:rPr>
          <w:sz w:val="28"/>
          <w:szCs w:val="28"/>
        </w:rPr>
        <w:t xml:space="preserve"> “A”</w:t>
      </w:r>
      <w:r w:rsidRPr="004F62B9">
        <w:rPr>
          <w:sz w:val="28"/>
          <w:szCs w:val="28"/>
        </w:rPr>
        <w:t xml:space="preserve"> di tiro alla </w:t>
      </w:r>
      <w:r w:rsidR="00AB63CB" w:rsidRPr="004F62B9">
        <w:rPr>
          <w:sz w:val="28"/>
          <w:szCs w:val="28"/>
        </w:rPr>
        <w:t>Sagoma Cinghiale mobile 50 metri;</w:t>
      </w:r>
    </w:p>
    <w:p w14:paraId="0E7A29E4" w14:textId="77777777" w:rsidR="00AF2263" w:rsidRPr="004F62B9" w:rsidRDefault="0073243F">
      <w:pPr>
        <w:pStyle w:val="Paragrafoelenco"/>
        <w:numPr>
          <w:ilvl w:val="0"/>
          <w:numId w:val="4"/>
        </w:numPr>
        <w:spacing w:after="0" w:line="240" w:lineRule="auto"/>
        <w:contextualSpacing/>
      </w:pPr>
      <w:r w:rsidRPr="004F62B9">
        <w:rPr>
          <w:sz w:val="28"/>
          <w:szCs w:val="28"/>
        </w:rPr>
        <w:t>Campo</w:t>
      </w:r>
      <w:r w:rsidR="00916F59" w:rsidRPr="004F62B9">
        <w:rPr>
          <w:sz w:val="28"/>
          <w:szCs w:val="28"/>
        </w:rPr>
        <w:t xml:space="preserve"> “B”</w:t>
      </w:r>
      <w:r w:rsidRPr="004F62B9">
        <w:rPr>
          <w:sz w:val="28"/>
          <w:szCs w:val="28"/>
        </w:rPr>
        <w:t xml:space="preserve"> di tiro </w:t>
      </w:r>
      <w:r w:rsidR="00401311" w:rsidRPr="004F62B9">
        <w:rPr>
          <w:sz w:val="28"/>
          <w:szCs w:val="28"/>
        </w:rPr>
        <w:t xml:space="preserve">Linee 100 </w:t>
      </w:r>
      <w:r w:rsidR="00B82CBF" w:rsidRPr="004F62B9">
        <w:rPr>
          <w:sz w:val="28"/>
          <w:szCs w:val="28"/>
        </w:rPr>
        <w:t>metri;</w:t>
      </w:r>
    </w:p>
    <w:p w14:paraId="7FA5D6C8" w14:textId="77777777" w:rsidR="00B82CBF" w:rsidRPr="004F62B9" w:rsidRDefault="00B82CBF" w:rsidP="00B82CBF">
      <w:pPr>
        <w:pStyle w:val="Paragrafoelenco"/>
        <w:numPr>
          <w:ilvl w:val="0"/>
          <w:numId w:val="4"/>
        </w:numPr>
        <w:spacing w:after="0" w:line="240" w:lineRule="auto"/>
        <w:contextualSpacing/>
      </w:pPr>
      <w:r w:rsidRPr="004F62B9">
        <w:rPr>
          <w:sz w:val="28"/>
          <w:szCs w:val="28"/>
        </w:rPr>
        <w:t>Campo “C” di tiro Linee 200 e 300 metri.</w:t>
      </w:r>
    </w:p>
    <w:p w14:paraId="182DB763" w14:textId="77777777" w:rsidR="00B82CBF" w:rsidRPr="000C5D8F" w:rsidRDefault="00B82CBF" w:rsidP="00B82CBF">
      <w:pPr>
        <w:pStyle w:val="Paragrafoelenco"/>
        <w:spacing w:after="0" w:line="240" w:lineRule="auto"/>
        <w:ind w:left="360"/>
        <w:contextualSpacing/>
      </w:pPr>
    </w:p>
    <w:p w14:paraId="2CE106B1" w14:textId="77777777" w:rsidR="00AF2263" w:rsidRPr="0098534C" w:rsidRDefault="00AF2263">
      <w:pPr>
        <w:pStyle w:val="Paragrafoelenco"/>
        <w:spacing w:after="0" w:line="240" w:lineRule="auto"/>
        <w:contextualSpacing/>
        <w:rPr>
          <w:sz w:val="12"/>
          <w:szCs w:val="28"/>
          <w:highlight w:val="yellow"/>
        </w:rPr>
      </w:pPr>
    </w:p>
    <w:p w14:paraId="4FCA70D8" w14:textId="77777777" w:rsidR="00AF2263" w:rsidRPr="000C5D8F" w:rsidRDefault="00AB63CB">
      <w:pPr>
        <w:spacing w:after="0" w:line="240" w:lineRule="auto"/>
        <w:jc w:val="both"/>
      </w:pPr>
      <w:r w:rsidRPr="000C5D8F">
        <w:rPr>
          <w:sz w:val="28"/>
          <w:szCs w:val="28"/>
          <w:u w:val="single"/>
        </w:rPr>
        <w:t>Le g</w:t>
      </w:r>
      <w:r w:rsidR="000A244D" w:rsidRPr="000C5D8F">
        <w:rPr>
          <w:sz w:val="28"/>
          <w:szCs w:val="28"/>
          <w:u w:val="single"/>
        </w:rPr>
        <w:t xml:space="preserve">are si svolgeranno nei giorni </w:t>
      </w:r>
      <w:r w:rsidR="00F30CE7">
        <w:rPr>
          <w:sz w:val="28"/>
          <w:szCs w:val="28"/>
          <w:u w:val="single"/>
        </w:rPr>
        <w:t>05 – 06 settembre 2026</w:t>
      </w:r>
      <w:r w:rsidRPr="000C5D8F">
        <w:rPr>
          <w:sz w:val="28"/>
          <w:szCs w:val="28"/>
          <w:u w:val="single"/>
        </w:rPr>
        <w:t xml:space="preserve"> come di seguito elencato:</w:t>
      </w:r>
    </w:p>
    <w:p w14:paraId="2457DF52" w14:textId="77777777" w:rsidR="00AF2263" w:rsidRPr="000C5D8F" w:rsidRDefault="00AF2263">
      <w:pPr>
        <w:spacing w:after="0" w:line="240" w:lineRule="auto"/>
        <w:jc w:val="both"/>
        <w:rPr>
          <w:sz w:val="12"/>
          <w:szCs w:val="28"/>
          <w:u w:val="single"/>
        </w:rPr>
      </w:pPr>
    </w:p>
    <w:p w14:paraId="5A1EFFE4" w14:textId="77777777" w:rsidR="00F85D94" w:rsidRPr="006C46E8" w:rsidRDefault="00AB63CB" w:rsidP="00F85D94">
      <w:pPr>
        <w:pStyle w:val="Paragrafoelenco"/>
        <w:numPr>
          <w:ilvl w:val="0"/>
          <w:numId w:val="1"/>
        </w:numPr>
        <w:spacing w:after="0" w:line="240" w:lineRule="auto"/>
        <w:contextualSpacing/>
        <w:jc w:val="both"/>
        <w:rPr>
          <w:b/>
        </w:rPr>
      </w:pPr>
      <w:r w:rsidRPr="006C46E8">
        <w:rPr>
          <w:b/>
          <w:sz w:val="28"/>
          <w:szCs w:val="28"/>
        </w:rPr>
        <w:t xml:space="preserve">Per gli allenamenti </w:t>
      </w:r>
      <w:r w:rsidR="0098534C" w:rsidRPr="006C46E8">
        <w:rPr>
          <w:b/>
          <w:sz w:val="28"/>
          <w:szCs w:val="28"/>
        </w:rPr>
        <w:t>contattare il referente</w:t>
      </w:r>
      <w:r w:rsidR="005431AC" w:rsidRPr="006C46E8">
        <w:rPr>
          <w:b/>
          <w:sz w:val="28"/>
          <w:szCs w:val="28"/>
        </w:rPr>
        <w:t xml:space="preserve"> del campo di tiro Sig. </w:t>
      </w:r>
      <w:r w:rsidR="00235D0C" w:rsidRPr="006C46E8">
        <w:rPr>
          <w:b/>
          <w:sz w:val="28"/>
          <w:szCs w:val="28"/>
        </w:rPr>
        <w:t>Gregorio D’Ambrosio</w:t>
      </w:r>
      <w:r w:rsidR="0098534C" w:rsidRPr="006C46E8">
        <w:rPr>
          <w:b/>
          <w:sz w:val="28"/>
          <w:szCs w:val="28"/>
        </w:rPr>
        <w:t xml:space="preserve"> cell. </w:t>
      </w:r>
      <w:r w:rsidR="00235D0C" w:rsidRPr="006C46E8">
        <w:rPr>
          <w:b/>
          <w:sz w:val="28"/>
          <w:szCs w:val="28"/>
        </w:rPr>
        <w:t>331 9687046</w:t>
      </w:r>
      <w:r w:rsidR="0098534C" w:rsidRPr="006C46E8">
        <w:rPr>
          <w:b/>
          <w:sz w:val="28"/>
          <w:szCs w:val="28"/>
        </w:rPr>
        <w:t>.</w:t>
      </w:r>
    </w:p>
    <w:p w14:paraId="724BA305" w14:textId="77777777" w:rsidR="004379FF" w:rsidRPr="00F30CE7" w:rsidRDefault="004379FF" w:rsidP="00F30CE7">
      <w:pPr>
        <w:spacing w:after="0" w:line="240" w:lineRule="auto"/>
        <w:ind w:left="360"/>
        <w:contextualSpacing/>
        <w:jc w:val="both"/>
        <w:rPr>
          <w:highlight w:val="yellow"/>
        </w:rPr>
      </w:pPr>
    </w:p>
    <w:p w14:paraId="5AB9E4CF" w14:textId="77777777" w:rsidR="00AF2263" w:rsidRPr="0098534C" w:rsidRDefault="00AF2263">
      <w:pPr>
        <w:pStyle w:val="Paragrafoelenco"/>
        <w:spacing w:after="0" w:line="240" w:lineRule="auto"/>
        <w:contextualSpacing/>
        <w:jc w:val="both"/>
        <w:rPr>
          <w:sz w:val="12"/>
          <w:szCs w:val="28"/>
          <w:highlight w:val="yellow"/>
        </w:rPr>
      </w:pPr>
    </w:p>
    <w:p w14:paraId="288BCBEB" w14:textId="77777777" w:rsidR="00B9486B" w:rsidRPr="005F03E4" w:rsidRDefault="006C46E8">
      <w:pPr>
        <w:pStyle w:val="Paragrafoelenco"/>
        <w:numPr>
          <w:ilvl w:val="0"/>
          <w:numId w:val="1"/>
        </w:numPr>
        <w:spacing w:after="0" w:line="240" w:lineRule="auto"/>
        <w:contextualSpacing/>
        <w:rPr>
          <w:b/>
          <w:sz w:val="28"/>
          <w:szCs w:val="28"/>
          <w:u w:val="single"/>
        </w:rPr>
      </w:pPr>
      <w:r>
        <w:rPr>
          <w:b/>
          <w:sz w:val="28"/>
          <w:szCs w:val="28"/>
          <w:u w:val="single"/>
        </w:rPr>
        <w:t>Venerdì</w:t>
      </w:r>
      <w:r w:rsidR="00F30CE7">
        <w:rPr>
          <w:b/>
          <w:sz w:val="28"/>
          <w:szCs w:val="28"/>
          <w:u w:val="single"/>
        </w:rPr>
        <w:t xml:space="preserve"> 04</w:t>
      </w:r>
      <w:r>
        <w:rPr>
          <w:b/>
          <w:sz w:val="28"/>
          <w:szCs w:val="28"/>
          <w:u w:val="single"/>
        </w:rPr>
        <w:t xml:space="preserve"> </w:t>
      </w:r>
      <w:r w:rsidR="00F30CE7">
        <w:rPr>
          <w:b/>
          <w:sz w:val="28"/>
          <w:szCs w:val="28"/>
          <w:u w:val="single"/>
        </w:rPr>
        <w:t>settembre 2026</w:t>
      </w:r>
      <w:r w:rsidR="00B9486B" w:rsidRPr="005F03E4">
        <w:rPr>
          <w:b/>
          <w:sz w:val="28"/>
          <w:szCs w:val="28"/>
          <w:u w:val="single"/>
        </w:rPr>
        <w:t>:</w:t>
      </w:r>
    </w:p>
    <w:p w14:paraId="161AAD5F" w14:textId="77777777" w:rsidR="005F03E4" w:rsidRDefault="00F30CE7" w:rsidP="00F30CE7">
      <w:pPr>
        <w:pStyle w:val="Paragrafoelenco"/>
        <w:spacing w:after="0" w:line="240" w:lineRule="auto"/>
        <w:contextualSpacing/>
        <w:jc w:val="both"/>
        <w:rPr>
          <w:sz w:val="28"/>
          <w:szCs w:val="28"/>
        </w:rPr>
      </w:pPr>
      <w:r>
        <w:rPr>
          <w:sz w:val="28"/>
          <w:szCs w:val="28"/>
        </w:rPr>
        <w:t>P</w:t>
      </w:r>
      <w:r w:rsidR="00B9486B" w:rsidRPr="005F03E4">
        <w:rPr>
          <w:sz w:val="28"/>
          <w:szCs w:val="28"/>
        </w:rPr>
        <w:t xml:space="preserve">resso </w:t>
      </w:r>
      <w:r w:rsidR="005F03E4" w:rsidRPr="005F03E4">
        <w:rPr>
          <w:sz w:val="28"/>
          <w:szCs w:val="28"/>
        </w:rPr>
        <w:t>il Centro Federale FIDASC Campagna</w:t>
      </w:r>
      <w:r w:rsidR="00B9486B" w:rsidRPr="005F03E4">
        <w:rPr>
          <w:sz w:val="28"/>
          <w:szCs w:val="28"/>
        </w:rPr>
        <w:t xml:space="preserve"> </w:t>
      </w:r>
      <w:r w:rsidR="004F62B9">
        <w:rPr>
          <w:sz w:val="28"/>
          <w:szCs w:val="28"/>
        </w:rPr>
        <w:t xml:space="preserve">- </w:t>
      </w:r>
      <w:r w:rsidR="00B9486B" w:rsidRPr="005F03E4">
        <w:rPr>
          <w:sz w:val="28"/>
          <w:szCs w:val="28"/>
        </w:rPr>
        <w:t>Presentazione atleti</w:t>
      </w:r>
      <w:r w:rsidR="004F62B9">
        <w:rPr>
          <w:sz w:val="28"/>
          <w:szCs w:val="28"/>
        </w:rPr>
        <w:t xml:space="preserve"> delle</w:t>
      </w:r>
      <w:r w:rsidR="00B9486B" w:rsidRPr="005F03E4">
        <w:rPr>
          <w:sz w:val="28"/>
          <w:szCs w:val="28"/>
        </w:rPr>
        <w:t xml:space="preserve"> ra</w:t>
      </w:r>
      <w:r w:rsidR="00DE7C54" w:rsidRPr="005F03E4">
        <w:rPr>
          <w:sz w:val="28"/>
          <w:szCs w:val="28"/>
        </w:rPr>
        <w:t>p</w:t>
      </w:r>
      <w:r w:rsidR="00B9486B" w:rsidRPr="005F03E4">
        <w:rPr>
          <w:sz w:val="28"/>
          <w:szCs w:val="28"/>
        </w:rPr>
        <w:t>presentative nazionali</w:t>
      </w:r>
      <w:r w:rsidR="00DE7C54" w:rsidRPr="005F03E4">
        <w:rPr>
          <w:sz w:val="28"/>
          <w:szCs w:val="28"/>
        </w:rPr>
        <w:t xml:space="preserve"> e c</w:t>
      </w:r>
      <w:r w:rsidR="00B9486B" w:rsidRPr="005F03E4">
        <w:rPr>
          <w:sz w:val="28"/>
          <w:szCs w:val="28"/>
        </w:rPr>
        <w:t>erimonia di apertura mondiale</w:t>
      </w:r>
      <w:r>
        <w:rPr>
          <w:sz w:val="28"/>
          <w:szCs w:val="28"/>
        </w:rPr>
        <w:t>;</w:t>
      </w:r>
    </w:p>
    <w:p w14:paraId="1879D56E" w14:textId="77777777" w:rsidR="00F30CE7" w:rsidRPr="00F30CE7" w:rsidRDefault="00F30CE7" w:rsidP="00F30CE7">
      <w:pPr>
        <w:pStyle w:val="Paragrafoelenco"/>
        <w:spacing w:after="0" w:line="240" w:lineRule="auto"/>
        <w:contextualSpacing/>
        <w:jc w:val="both"/>
        <w:rPr>
          <w:sz w:val="14"/>
          <w:szCs w:val="28"/>
        </w:rPr>
      </w:pPr>
    </w:p>
    <w:p w14:paraId="14FD8E1E" w14:textId="77777777" w:rsidR="00AF2263" w:rsidRDefault="006C46E8">
      <w:pPr>
        <w:pStyle w:val="Paragrafoelenco"/>
        <w:numPr>
          <w:ilvl w:val="0"/>
          <w:numId w:val="1"/>
        </w:numPr>
        <w:spacing w:after="0" w:line="240" w:lineRule="auto"/>
        <w:contextualSpacing/>
        <w:rPr>
          <w:sz w:val="28"/>
          <w:szCs w:val="28"/>
        </w:rPr>
      </w:pPr>
      <w:r>
        <w:rPr>
          <w:b/>
          <w:sz w:val="28"/>
          <w:szCs w:val="28"/>
          <w:u w:val="single"/>
        </w:rPr>
        <w:t xml:space="preserve">Sabato </w:t>
      </w:r>
      <w:r w:rsidR="00F30CE7">
        <w:rPr>
          <w:b/>
          <w:sz w:val="28"/>
          <w:szCs w:val="28"/>
          <w:u w:val="single"/>
        </w:rPr>
        <w:t>05 settembre 2026</w:t>
      </w:r>
      <w:r w:rsidR="00AB63CB" w:rsidRPr="005F03E4">
        <w:rPr>
          <w:sz w:val="28"/>
          <w:szCs w:val="28"/>
        </w:rPr>
        <w:t>:</w:t>
      </w:r>
    </w:p>
    <w:p w14:paraId="5E41CE5E" w14:textId="77777777" w:rsidR="00AF2263" w:rsidRDefault="00DE7C54" w:rsidP="005F03E4">
      <w:pPr>
        <w:pStyle w:val="Paragrafoelenco"/>
        <w:spacing w:after="0" w:line="240" w:lineRule="auto"/>
        <w:contextualSpacing/>
        <w:rPr>
          <w:sz w:val="28"/>
          <w:szCs w:val="28"/>
        </w:rPr>
      </w:pPr>
      <w:r w:rsidRPr="005F03E4">
        <w:rPr>
          <w:sz w:val="28"/>
          <w:szCs w:val="28"/>
        </w:rPr>
        <w:t>I</w:t>
      </w:r>
      <w:r w:rsidR="005431AC" w:rsidRPr="005F03E4">
        <w:rPr>
          <w:sz w:val="28"/>
          <w:szCs w:val="28"/>
        </w:rPr>
        <w:t>nizio gara</w:t>
      </w:r>
      <w:r w:rsidR="005F03E4" w:rsidRPr="005F03E4">
        <w:rPr>
          <w:sz w:val="28"/>
          <w:szCs w:val="28"/>
        </w:rPr>
        <w:t xml:space="preserve"> ore 09.00</w:t>
      </w:r>
      <w:r w:rsidR="005431AC" w:rsidRPr="005F03E4">
        <w:rPr>
          <w:sz w:val="28"/>
          <w:szCs w:val="28"/>
        </w:rPr>
        <w:t xml:space="preserve"> d</w:t>
      </w:r>
      <w:r w:rsidR="005F03E4" w:rsidRPr="005F03E4">
        <w:rPr>
          <w:sz w:val="28"/>
          <w:szCs w:val="28"/>
        </w:rPr>
        <w:t>iscipline</w:t>
      </w:r>
      <w:r w:rsidR="00AB63CB" w:rsidRPr="005F03E4">
        <w:rPr>
          <w:sz w:val="28"/>
          <w:szCs w:val="28"/>
        </w:rPr>
        <w:t xml:space="preserve"> “TIRO DI CAMPAGNA</w:t>
      </w:r>
      <w:r w:rsidR="005F03E4" w:rsidRPr="005F03E4">
        <w:rPr>
          <w:sz w:val="28"/>
          <w:szCs w:val="28"/>
        </w:rPr>
        <w:t xml:space="preserve"> </w:t>
      </w:r>
      <w:r w:rsidR="005F03E4">
        <w:rPr>
          <w:sz w:val="28"/>
          <w:szCs w:val="28"/>
        </w:rPr>
        <w:t>e TIRO A PALLA COMBINATO” Campi A e B;</w:t>
      </w:r>
      <w:r w:rsidR="00AB63CB" w:rsidRPr="005F03E4">
        <w:rPr>
          <w:sz w:val="28"/>
          <w:szCs w:val="28"/>
        </w:rPr>
        <w:t xml:space="preserve"> </w:t>
      </w:r>
    </w:p>
    <w:p w14:paraId="1D96D234" w14:textId="77777777" w:rsidR="005F03E4" w:rsidRPr="00F30CE7" w:rsidRDefault="005F03E4" w:rsidP="00F30CE7">
      <w:pPr>
        <w:spacing w:after="0" w:line="240" w:lineRule="auto"/>
        <w:contextualSpacing/>
        <w:rPr>
          <w:sz w:val="10"/>
          <w:szCs w:val="28"/>
        </w:rPr>
      </w:pPr>
    </w:p>
    <w:p w14:paraId="3E0AD781" w14:textId="77777777" w:rsidR="00AF2263" w:rsidRPr="005F03E4" w:rsidRDefault="006C46E8">
      <w:pPr>
        <w:pStyle w:val="Paragrafoelenco"/>
        <w:numPr>
          <w:ilvl w:val="0"/>
          <w:numId w:val="1"/>
        </w:numPr>
        <w:spacing w:after="0" w:line="240" w:lineRule="auto"/>
        <w:contextualSpacing/>
        <w:jc w:val="both"/>
        <w:rPr>
          <w:b/>
          <w:sz w:val="28"/>
          <w:szCs w:val="28"/>
          <w:u w:val="single"/>
        </w:rPr>
      </w:pPr>
      <w:r>
        <w:rPr>
          <w:b/>
          <w:sz w:val="28"/>
          <w:szCs w:val="28"/>
          <w:u w:val="single"/>
        </w:rPr>
        <w:t xml:space="preserve">Domenica </w:t>
      </w:r>
      <w:r w:rsidR="00F30CE7">
        <w:rPr>
          <w:b/>
          <w:sz w:val="28"/>
          <w:szCs w:val="28"/>
          <w:u w:val="single"/>
        </w:rPr>
        <w:t>06 settembre 2026:</w:t>
      </w:r>
    </w:p>
    <w:p w14:paraId="40FA35B2" w14:textId="77777777" w:rsidR="005F03E4" w:rsidRDefault="005F03E4" w:rsidP="006C46E8">
      <w:pPr>
        <w:pStyle w:val="Paragrafoelenco"/>
        <w:spacing w:after="0" w:line="240" w:lineRule="auto"/>
        <w:ind w:left="720"/>
        <w:contextualSpacing/>
        <w:rPr>
          <w:sz w:val="28"/>
          <w:szCs w:val="28"/>
        </w:rPr>
      </w:pPr>
      <w:r w:rsidRPr="005F03E4">
        <w:rPr>
          <w:sz w:val="28"/>
          <w:szCs w:val="28"/>
        </w:rPr>
        <w:t xml:space="preserve">Inizio gara ore 09.00 discipline “TIRO DI CAMPAGNA </w:t>
      </w:r>
      <w:r>
        <w:rPr>
          <w:sz w:val="28"/>
          <w:szCs w:val="28"/>
        </w:rPr>
        <w:t xml:space="preserve"> e TIRO A PALLA COMBINATO”</w:t>
      </w:r>
      <w:r w:rsidR="004F62B9">
        <w:rPr>
          <w:sz w:val="28"/>
          <w:szCs w:val="28"/>
        </w:rPr>
        <w:t xml:space="preserve"> Campi A,</w:t>
      </w:r>
      <w:r w:rsidR="006C46E8">
        <w:rPr>
          <w:sz w:val="28"/>
          <w:szCs w:val="28"/>
        </w:rPr>
        <w:t>B,</w:t>
      </w:r>
      <w:r w:rsidR="004F62B9">
        <w:rPr>
          <w:sz w:val="28"/>
          <w:szCs w:val="28"/>
        </w:rPr>
        <w:t>C,</w:t>
      </w:r>
      <w:r w:rsidR="006C46E8">
        <w:rPr>
          <w:sz w:val="28"/>
          <w:szCs w:val="28"/>
        </w:rPr>
        <w:t xml:space="preserve"> a seguire cerimonia di premiazione.</w:t>
      </w:r>
    </w:p>
    <w:p w14:paraId="59EAD297" w14:textId="77777777" w:rsidR="00F30CE7" w:rsidRDefault="00F30CE7" w:rsidP="006C46E8">
      <w:pPr>
        <w:pStyle w:val="Paragrafoelenco"/>
        <w:spacing w:after="0" w:line="240" w:lineRule="auto"/>
        <w:ind w:left="720"/>
        <w:contextualSpacing/>
        <w:rPr>
          <w:sz w:val="28"/>
          <w:szCs w:val="28"/>
        </w:rPr>
      </w:pPr>
    </w:p>
    <w:p w14:paraId="209DDE66" w14:textId="77777777" w:rsidR="005F03E4" w:rsidRPr="00F30CE7" w:rsidRDefault="005F03E4" w:rsidP="005F03E4">
      <w:pPr>
        <w:pStyle w:val="Paragrafoelenco"/>
        <w:spacing w:after="0" w:line="240" w:lineRule="auto"/>
        <w:ind w:left="720"/>
        <w:contextualSpacing/>
        <w:rPr>
          <w:b/>
          <w:sz w:val="28"/>
          <w:szCs w:val="28"/>
        </w:rPr>
      </w:pPr>
      <w:r w:rsidRPr="00F30CE7">
        <w:rPr>
          <w:b/>
          <w:sz w:val="28"/>
          <w:szCs w:val="28"/>
        </w:rPr>
        <w:t>NB: seguiranno specifici programmi.</w:t>
      </w:r>
    </w:p>
    <w:p w14:paraId="6369A5FA" w14:textId="77777777" w:rsidR="00850FA0" w:rsidRPr="00916F59" w:rsidRDefault="00850FA0" w:rsidP="000C5D8F">
      <w:pPr>
        <w:pStyle w:val="Paragrafoelenco"/>
        <w:spacing w:after="0" w:line="240" w:lineRule="auto"/>
        <w:contextualSpacing/>
        <w:jc w:val="both"/>
        <w:rPr>
          <w:b/>
          <w:sz w:val="24"/>
          <w:szCs w:val="28"/>
        </w:rPr>
      </w:pPr>
    </w:p>
    <w:p w14:paraId="67114721" w14:textId="77777777" w:rsidR="00AF2263" w:rsidRPr="000C7C24" w:rsidRDefault="00916F59">
      <w:pPr>
        <w:spacing w:after="0" w:line="240" w:lineRule="auto"/>
        <w:jc w:val="center"/>
        <w:rPr>
          <w:sz w:val="32"/>
          <w:szCs w:val="28"/>
        </w:rPr>
      </w:pPr>
      <w:r>
        <w:rPr>
          <w:b/>
          <w:sz w:val="32"/>
          <w:szCs w:val="28"/>
        </w:rPr>
        <w:t xml:space="preserve">Art. 7 </w:t>
      </w:r>
      <w:r w:rsidR="00AB63CB" w:rsidRPr="000C7C24">
        <w:rPr>
          <w:b/>
          <w:sz w:val="32"/>
          <w:szCs w:val="28"/>
        </w:rPr>
        <w:t>ALLENAMENTI</w:t>
      </w:r>
    </w:p>
    <w:p w14:paraId="1CE298A1" w14:textId="77777777" w:rsidR="00AF2263" w:rsidRDefault="00AB63CB" w:rsidP="00916F59">
      <w:pPr>
        <w:spacing w:after="0" w:line="240" w:lineRule="auto"/>
        <w:jc w:val="both"/>
        <w:rPr>
          <w:sz w:val="28"/>
          <w:szCs w:val="28"/>
        </w:rPr>
      </w:pPr>
      <w:r>
        <w:rPr>
          <w:sz w:val="28"/>
          <w:szCs w:val="28"/>
        </w:rPr>
        <w:t>La struttura organizza</w:t>
      </w:r>
      <w:r w:rsidR="00DE7C54">
        <w:rPr>
          <w:sz w:val="28"/>
          <w:szCs w:val="28"/>
        </w:rPr>
        <w:t xml:space="preserve">nte dovrà garantire, nelle </w:t>
      </w:r>
      <w:r>
        <w:rPr>
          <w:sz w:val="28"/>
          <w:szCs w:val="28"/>
        </w:rPr>
        <w:t>giornate antecedente la gara, la possibilità di effettuare tiri di prova sui bersagli previsti nelle varie tipologie</w:t>
      </w:r>
      <w:r w:rsidR="00A93F62">
        <w:rPr>
          <w:sz w:val="28"/>
          <w:szCs w:val="28"/>
        </w:rPr>
        <w:t xml:space="preserve"> </w:t>
      </w:r>
      <w:r w:rsidR="00A93F62" w:rsidRPr="00960FF8">
        <w:rPr>
          <w:sz w:val="28"/>
          <w:szCs w:val="28"/>
        </w:rPr>
        <w:t>e la bilancia la quale si effettueranno i controlli alle armi dei partecipanti.</w:t>
      </w:r>
    </w:p>
    <w:p w14:paraId="3C061196" w14:textId="77777777" w:rsidR="00916F59" w:rsidRPr="00916F59" w:rsidRDefault="00916F59" w:rsidP="00916F59">
      <w:pPr>
        <w:spacing w:after="0" w:line="240" w:lineRule="auto"/>
        <w:jc w:val="both"/>
        <w:rPr>
          <w:sz w:val="24"/>
          <w:szCs w:val="28"/>
        </w:rPr>
      </w:pPr>
    </w:p>
    <w:p w14:paraId="4FDD6AB4" w14:textId="77777777" w:rsidR="00AF2263" w:rsidRPr="000C7C24" w:rsidRDefault="00916F59">
      <w:pPr>
        <w:spacing w:after="0" w:line="240" w:lineRule="auto"/>
        <w:jc w:val="center"/>
        <w:rPr>
          <w:sz w:val="24"/>
        </w:rPr>
      </w:pPr>
      <w:r>
        <w:rPr>
          <w:b/>
          <w:sz w:val="32"/>
          <w:szCs w:val="28"/>
          <w:u w:val="single"/>
        </w:rPr>
        <w:t xml:space="preserve">Art. 8 </w:t>
      </w:r>
      <w:r w:rsidR="00AB63CB" w:rsidRPr="000C7C24">
        <w:rPr>
          <w:b/>
          <w:sz w:val="32"/>
          <w:szCs w:val="28"/>
          <w:u w:val="single"/>
        </w:rPr>
        <w:t>REGOLE DI SICUREZZA</w:t>
      </w:r>
    </w:p>
    <w:p w14:paraId="7C53529B" w14:textId="77777777" w:rsidR="00AF2263" w:rsidRDefault="00AB63CB">
      <w:pPr>
        <w:spacing w:after="0" w:line="240" w:lineRule="auto"/>
        <w:jc w:val="both"/>
      </w:pPr>
      <w:r>
        <w:rPr>
          <w:sz w:val="28"/>
          <w:szCs w:val="28"/>
        </w:rPr>
        <w:t xml:space="preserve">Il tiratore deve presentarsi sulla linea di tiro con i dispositivi di sicurezza come previsti dai regolamenti delle singole </w:t>
      </w:r>
      <w:r>
        <w:rPr>
          <w:sz w:val="28"/>
          <w:szCs w:val="28"/>
          <w:u w:val="single"/>
        </w:rPr>
        <w:t>Discipline</w:t>
      </w:r>
      <w:r w:rsidR="00F30CE7">
        <w:rPr>
          <w:sz w:val="28"/>
          <w:szCs w:val="28"/>
        </w:rPr>
        <w:t xml:space="preserve"> (es. cuffie</w:t>
      </w:r>
      <w:r>
        <w:rPr>
          <w:sz w:val="28"/>
          <w:szCs w:val="28"/>
        </w:rPr>
        <w:t xml:space="preserve"> o similari, e con gli occhiali di protezione</w:t>
      </w:r>
      <w:r w:rsidR="004F62B9">
        <w:rPr>
          <w:sz w:val="28"/>
          <w:szCs w:val="28"/>
        </w:rPr>
        <w:t xml:space="preserve"> ove previsti e bandierina</w:t>
      </w:r>
      <w:r w:rsidR="00F30CE7">
        <w:rPr>
          <w:sz w:val="28"/>
          <w:szCs w:val="28"/>
        </w:rPr>
        <w:t xml:space="preserve"> sempre inserita</w:t>
      </w:r>
      <w:r>
        <w:rPr>
          <w:sz w:val="28"/>
          <w:szCs w:val="28"/>
        </w:rPr>
        <w:t xml:space="preserve">), con il fucile in sicurezza e in perfette condizioni di funzionamento, con munizionamento idoneo e nel numero previsto dai regolamenti delle singole Discipline. </w:t>
      </w:r>
      <w:r w:rsidR="00785FA2">
        <w:rPr>
          <w:sz w:val="28"/>
          <w:szCs w:val="28"/>
        </w:rPr>
        <w:t>È</w:t>
      </w:r>
      <w:r>
        <w:rPr>
          <w:sz w:val="28"/>
          <w:szCs w:val="28"/>
        </w:rPr>
        <w:t xml:space="preserve"> fatto divieto al tiratore di portare con </w:t>
      </w:r>
      <w:r w:rsidR="00785FA2">
        <w:rPr>
          <w:sz w:val="28"/>
          <w:szCs w:val="28"/>
        </w:rPr>
        <w:t>sé</w:t>
      </w:r>
      <w:r>
        <w:rPr>
          <w:sz w:val="28"/>
          <w:szCs w:val="28"/>
        </w:rPr>
        <w:t xml:space="preserve"> un numero maggiore di cartucce di quelle strettamente necessarie per effettuare la prova</w:t>
      </w:r>
      <w:r w:rsidR="004379FF">
        <w:rPr>
          <w:sz w:val="28"/>
          <w:szCs w:val="28"/>
        </w:rPr>
        <w:t xml:space="preserve"> e quelle previste per un eventuale controllo</w:t>
      </w:r>
      <w:r w:rsidR="00850FA0">
        <w:rPr>
          <w:sz w:val="28"/>
          <w:szCs w:val="28"/>
        </w:rPr>
        <w:t>.</w:t>
      </w:r>
    </w:p>
    <w:p w14:paraId="2394EEA2" w14:textId="77777777" w:rsidR="00AF2263" w:rsidRDefault="00AB63CB" w:rsidP="00916F59">
      <w:pPr>
        <w:spacing w:after="0" w:line="240" w:lineRule="auto"/>
        <w:jc w:val="both"/>
        <w:rPr>
          <w:sz w:val="28"/>
          <w:szCs w:val="28"/>
        </w:rPr>
      </w:pPr>
      <w:r>
        <w:rPr>
          <w:sz w:val="28"/>
          <w:szCs w:val="28"/>
        </w:rPr>
        <w:t xml:space="preserve">Il concorrente dovrà essere presente sulle linee come previsto dalle batterie di riferimento, minimo mezz’ora prima della propria prova. Alla chiamata, si presenta sulla linea di tiro con fucile in custodia, quando non effettua il tiro l'arma deve comunque essere in sicurezza, con otturatore in posizione arretrata (anche </w:t>
      </w:r>
      <w:r w:rsidR="000A244D">
        <w:rPr>
          <w:sz w:val="28"/>
          <w:szCs w:val="28"/>
        </w:rPr>
        <w:t>i fucili</w:t>
      </w:r>
      <w:r>
        <w:rPr>
          <w:sz w:val="28"/>
          <w:szCs w:val="28"/>
        </w:rPr>
        <w:t xml:space="preserve"> semiautomatici)</w:t>
      </w:r>
      <w:r w:rsidR="00F30CE7">
        <w:rPr>
          <w:sz w:val="28"/>
          <w:szCs w:val="28"/>
        </w:rPr>
        <w:t xml:space="preserve"> e bandierina inserita SEMPRE</w:t>
      </w:r>
      <w:r>
        <w:rPr>
          <w:sz w:val="28"/>
          <w:szCs w:val="28"/>
        </w:rPr>
        <w:t xml:space="preserve">. </w:t>
      </w:r>
      <w:r w:rsidR="004F62B9">
        <w:rPr>
          <w:sz w:val="28"/>
          <w:szCs w:val="28"/>
        </w:rPr>
        <w:t>Il Direttore</w:t>
      </w:r>
      <w:r>
        <w:rPr>
          <w:sz w:val="28"/>
          <w:szCs w:val="28"/>
        </w:rPr>
        <w:t xml:space="preserve"> di Gara</w:t>
      </w:r>
      <w:r w:rsidR="004F62B9">
        <w:rPr>
          <w:sz w:val="28"/>
          <w:szCs w:val="28"/>
        </w:rPr>
        <w:t xml:space="preserve"> o</w:t>
      </w:r>
      <w:r>
        <w:rPr>
          <w:sz w:val="28"/>
          <w:szCs w:val="28"/>
        </w:rPr>
        <w:t xml:space="preserve"> </w:t>
      </w:r>
      <w:r w:rsidR="004F62B9">
        <w:rPr>
          <w:sz w:val="28"/>
          <w:szCs w:val="28"/>
        </w:rPr>
        <w:t>l’</w:t>
      </w:r>
      <w:r>
        <w:rPr>
          <w:sz w:val="28"/>
          <w:szCs w:val="28"/>
        </w:rPr>
        <w:t>addetto</w:t>
      </w:r>
      <w:r w:rsidR="004F62B9">
        <w:rPr>
          <w:sz w:val="28"/>
          <w:szCs w:val="28"/>
        </w:rPr>
        <w:t xml:space="preserve"> designato</w:t>
      </w:r>
      <w:r>
        <w:rPr>
          <w:sz w:val="28"/>
          <w:szCs w:val="28"/>
        </w:rPr>
        <w:t>,</w:t>
      </w:r>
      <w:r>
        <w:rPr>
          <w:b/>
          <w:sz w:val="28"/>
          <w:szCs w:val="28"/>
        </w:rPr>
        <w:t xml:space="preserve"> </w:t>
      </w:r>
      <w:r>
        <w:rPr>
          <w:sz w:val="28"/>
          <w:szCs w:val="28"/>
        </w:rPr>
        <w:t>provvederà alla chiamata dei tiratori sulla linea di tiro</w:t>
      </w:r>
      <w:r w:rsidR="00F328BE">
        <w:rPr>
          <w:sz w:val="28"/>
          <w:szCs w:val="28"/>
        </w:rPr>
        <w:t xml:space="preserve"> fino all’espletamento delle batterie di tiro, verranno valutate</w:t>
      </w:r>
      <w:r w:rsidR="004F62B9">
        <w:rPr>
          <w:sz w:val="28"/>
          <w:szCs w:val="28"/>
        </w:rPr>
        <w:t xml:space="preserve"> singole eccezioni di assenza. </w:t>
      </w:r>
      <w:r w:rsidR="000A244D" w:rsidRPr="000A244D">
        <w:rPr>
          <w:b/>
          <w:sz w:val="28"/>
          <w:szCs w:val="28"/>
          <w:u w:val="single"/>
        </w:rPr>
        <w:t>Pena esclusione dalla manifestazione.</w:t>
      </w:r>
      <w:r>
        <w:rPr>
          <w:sz w:val="28"/>
          <w:szCs w:val="28"/>
        </w:rPr>
        <w:t xml:space="preserve"> </w:t>
      </w:r>
    </w:p>
    <w:p w14:paraId="23938D1A" w14:textId="77777777" w:rsidR="00916F59" w:rsidRPr="00916F59" w:rsidRDefault="00916F59" w:rsidP="00916F59">
      <w:pPr>
        <w:spacing w:after="0" w:line="240" w:lineRule="auto"/>
        <w:jc w:val="both"/>
        <w:rPr>
          <w:sz w:val="24"/>
          <w:szCs w:val="28"/>
        </w:rPr>
      </w:pPr>
    </w:p>
    <w:p w14:paraId="6E98E686" w14:textId="77777777" w:rsidR="00AF2263" w:rsidRPr="000C7C24" w:rsidRDefault="004379FF" w:rsidP="00E67CDB">
      <w:pPr>
        <w:spacing w:after="0"/>
        <w:jc w:val="center"/>
        <w:rPr>
          <w:sz w:val="24"/>
        </w:rPr>
      </w:pPr>
      <w:r>
        <w:rPr>
          <w:rFonts w:cs="Calibri"/>
          <w:b/>
          <w:sz w:val="32"/>
          <w:szCs w:val="28"/>
        </w:rPr>
        <w:t xml:space="preserve">Art. 9  </w:t>
      </w:r>
      <w:r w:rsidR="00F57EE9">
        <w:rPr>
          <w:rFonts w:cs="Calibri"/>
          <w:b/>
          <w:sz w:val="32"/>
          <w:szCs w:val="28"/>
        </w:rPr>
        <w:t>DIRETTORE DI GARA “DELEGATO”</w:t>
      </w:r>
    </w:p>
    <w:p w14:paraId="7AD098D7" w14:textId="77777777" w:rsidR="009A54E3" w:rsidRDefault="00AB63CB" w:rsidP="00E67CDB">
      <w:pPr>
        <w:spacing w:after="0"/>
        <w:jc w:val="both"/>
        <w:rPr>
          <w:sz w:val="28"/>
          <w:szCs w:val="28"/>
        </w:rPr>
      </w:pPr>
      <w:r>
        <w:rPr>
          <w:sz w:val="28"/>
          <w:szCs w:val="28"/>
        </w:rPr>
        <w:t xml:space="preserve">Il </w:t>
      </w:r>
      <w:r w:rsidR="00F57EE9">
        <w:rPr>
          <w:sz w:val="28"/>
          <w:szCs w:val="28"/>
        </w:rPr>
        <w:t xml:space="preserve">Direttore di Gara con funzioni da </w:t>
      </w:r>
      <w:r>
        <w:rPr>
          <w:sz w:val="28"/>
          <w:szCs w:val="28"/>
        </w:rPr>
        <w:t xml:space="preserve">Delegato Federale è </w:t>
      </w:r>
      <w:r w:rsidR="001D6EC0">
        <w:rPr>
          <w:sz w:val="28"/>
          <w:szCs w:val="28"/>
        </w:rPr>
        <w:t>indicato</w:t>
      </w:r>
      <w:r>
        <w:rPr>
          <w:sz w:val="28"/>
          <w:szCs w:val="28"/>
        </w:rPr>
        <w:t xml:space="preserve"> dal C.I.T.S.C.</w:t>
      </w:r>
      <w:r w:rsidR="001D6EC0">
        <w:rPr>
          <w:sz w:val="28"/>
          <w:szCs w:val="28"/>
        </w:rPr>
        <w:t xml:space="preserve"> e nominato dalla FIDASC.</w:t>
      </w:r>
      <w:r w:rsidR="000A244D">
        <w:rPr>
          <w:sz w:val="28"/>
          <w:szCs w:val="28"/>
        </w:rPr>
        <w:t xml:space="preserve"> Il Delegato, rappresenta il </w:t>
      </w:r>
      <w:r>
        <w:rPr>
          <w:sz w:val="28"/>
          <w:szCs w:val="28"/>
        </w:rPr>
        <w:t>C.I.T.S.C.</w:t>
      </w:r>
      <w:r w:rsidR="00F57EE9">
        <w:rPr>
          <w:sz w:val="28"/>
          <w:szCs w:val="28"/>
        </w:rPr>
        <w:t xml:space="preserve"> e la FIDASC</w:t>
      </w:r>
      <w:r>
        <w:rPr>
          <w:sz w:val="28"/>
          <w:szCs w:val="28"/>
        </w:rPr>
        <w:t xml:space="preserve"> </w:t>
      </w:r>
      <w:r w:rsidR="00F57EE9">
        <w:rPr>
          <w:sz w:val="28"/>
          <w:szCs w:val="28"/>
        </w:rPr>
        <w:t>nella manifestazione</w:t>
      </w:r>
      <w:r>
        <w:rPr>
          <w:sz w:val="28"/>
          <w:szCs w:val="28"/>
        </w:rPr>
        <w:t xml:space="preserve"> Federale, non ha compiti organizzativi, pur essendo il </w:t>
      </w:r>
      <w:r>
        <w:rPr>
          <w:sz w:val="28"/>
          <w:szCs w:val="28"/>
          <w:u w:val="single"/>
        </w:rPr>
        <w:t>supervisore</w:t>
      </w:r>
      <w:r>
        <w:rPr>
          <w:sz w:val="28"/>
          <w:szCs w:val="28"/>
        </w:rPr>
        <w:t xml:space="preserve"> della manifestazione per la sua migliore riuscita. Il Delegato è compatibile con il ruolo di atleta partecipante della manifestazione, perché lo stesso non ha in nessun modo poteri sul collegio giudicante</w:t>
      </w:r>
      <w:r w:rsidR="004627FC">
        <w:rPr>
          <w:sz w:val="28"/>
          <w:szCs w:val="28"/>
        </w:rPr>
        <w:t>.</w:t>
      </w:r>
      <w:r>
        <w:rPr>
          <w:sz w:val="28"/>
          <w:szCs w:val="28"/>
        </w:rPr>
        <w:t xml:space="preserve"> Al Delegato compete la facoltà di adottare, nello spirito dei regolamenti, tutti i provvedimenti ritenuti necessari nell’interesse del buo</w:t>
      </w:r>
      <w:r w:rsidR="000A244D">
        <w:rPr>
          <w:sz w:val="28"/>
          <w:szCs w:val="28"/>
        </w:rPr>
        <w:t>no</w:t>
      </w:r>
      <w:r>
        <w:rPr>
          <w:sz w:val="28"/>
          <w:szCs w:val="28"/>
        </w:rPr>
        <w:t xml:space="preserve"> svolgimento della manifestazione, sorvegliandone la regolarità e la rigorosa osservanza delle </w:t>
      </w:r>
      <w:r w:rsidR="00F57EE9">
        <w:rPr>
          <w:sz w:val="28"/>
          <w:szCs w:val="28"/>
        </w:rPr>
        <w:t>disposizioni federali e de</w:t>
      </w:r>
      <w:r>
        <w:rPr>
          <w:sz w:val="28"/>
          <w:szCs w:val="28"/>
        </w:rPr>
        <w:t>i Regolamenti delle varie Discipline.</w:t>
      </w:r>
      <w:r w:rsidRPr="00F30CE7">
        <w:rPr>
          <w:b/>
          <w:sz w:val="28"/>
          <w:szCs w:val="28"/>
          <w:u w:val="single"/>
        </w:rPr>
        <w:t xml:space="preserve"> Verifica</w:t>
      </w:r>
      <w:r w:rsidR="00F30CE7" w:rsidRPr="00F30CE7">
        <w:rPr>
          <w:b/>
          <w:sz w:val="28"/>
          <w:szCs w:val="28"/>
          <w:u w:val="single"/>
        </w:rPr>
        <w:t xml:space="preserve"> con le disposizioni della segreteria del C.I.T.S.C</w:t>
      </w:r>
      <w:r w:rsidR="00F30CE7">
        <w:rPr>
          <w:sz w:val="28"/>
          <w:szCs w:val="28"/>
        </w:rPr>
        <w:t xml:space="preserve">. </w:t>
      </w:r>
      <w:r>
        <w:rPr>
          <w:sz w:val="28"/>
          <w:szCs w:val="28"/>
        </w:rPr>
        <w:t>l’avvenuta iscrizione dei partecipanti come previsto dal programma, predispone con</w:t>
      </w:r>
      <w:r w:rsidR="00F30CE7">
        <w:rPr>
          <w:sz w:val="28"/>
          <w:szCs w:val="28"/>
        </w:rPr>
        <w:t xml:space="preserve"> </w:t>
      </w:r>
      <w:r>
        <w:rPr>
          <w:sz w:val="28"/>
          <w:szCs w:val="28"/>
        </w:rPr>
        <w:t xml:space="preserve">l’asd organizzatrice </w:t>
      </w:r>
      <w:r w:rsidR="00EC7793">
        <w:rPr>
          <w:sz w:val="28"/>
          <w:szCs w:val="28"/>
        </w:rPr>
        <w:t>le</w:t>
      </w:r>
      <w:r>
        <w:rPr>
          <w:sz w:val="28"/>
          <w:szCs w:val="28"/>
        </w:rPr>
        <w:t xml:space="preserve"> batterie e verifica </w:t>
      </w:r>
      <w:r w:rsidR="00EC7793">
        <w:rPr>
          <w:sz w:val="28"/>
          <w:szCs w:val="28"/>
        </w:rPr>
        <w:t xml:space="preserve">l’idoneità della documentazione </w:t>
      </w:r>
      <w:r>
        <w:rPr>
          <w:sz w:val="28"/>
          <w:szCs w:val="28"/>
        </w:rPr>
        <w:t xml:space="preserve">dei partecipanti come previsto dal presente programma e dai regolamenti delle Discipline, verificando i </w:t>
      </w:r>
      <w:r>
        <w:rPr>
          <w:sz w:val="28"/>
          <w:szCs w:val="28"/>
          <w:u w:val="single"/>
        </w:rPr>
        <w:t>moduli riepilogativi dei dati</w:t>
      </w:r>
      <w:r>
        <w:rPr>
          <w:sz w:val="28"/>
          <w:szCs w:val="28"/>
        </w:rPr>
        <w:t>. Segnala alla GIURIA e/o al C.I.T.S.C.</w:t>
      </w:r>
      <w:r w:rsidR="00F85D94">
        <w:rPr>
          <w:sz w:val="28"/>
          <w:szCs w:val="28"/>
        </w:rPr>
        <w:t>/FIDASC</w:t>
      </w:r>
      <w:r>
        <w:rPr>
          <w:sz w:val="28"/>
          <w:szCs w:val="28"/>
        </w:rPr>
        <w:t xml:space="preserve"> i concorrenti che con parole, atti o altre manifestazioni, presentano un comportamento scorretto e/o irriguardoso/polemico nei confronti dei signori </w:t>
      </w:r>
      <w:r w:rsidR="00F57EE9">
        <w:rPr>
          <w:sz w:val="28"/>
          <w:szCs w:val="28"/>
        </w:rPr>
        <w:t>Direttori d</w:t>
      </w:r>
      <w:r>
        <w:rPr>
          <w:sz w:val="28"/>
          <w:szCs w:val="28"/>
        </w:rPr>
        <w:t xml:space="preserve">i Gara, dei Dirigenti e/o di altri concorrenti. Riceve i reclami che dovessero eventualmente essere presentati sul campo dai concorrenti e, ove trattasi di applicazione dei regolamenti e delle normative federali, sentito il parere del Coordinatore del collegio degli </w:t>
      </w:r>
      <w:r w:rsidR="00F57EE9">
        <w:rPr>
          <w:sz w:val="28"/>
          <w:szCs w:val="28"/>
        </w:rPr>
        <w:t>Direttori</w:t>
      </w:r>
      <w:r>
        <w:rPr>
          <w:sz w:val="28"/>
          <w:szCs w:val="28"/>
        </w:rPr>
        <w:t xml:space="preserve"> di Gara, decide, e riferisce alla Giuria la decisione. Ove non si trova soluzione il reclamo dovrà essere presentato </w:t>
      </w:r>
      <w:r w:rsidR="00F57EE9">
        <w:rPr>
          <w:sz w:val="28"/>
          <w:szCs w:val="28"/>
        </w:rPr>
        <w:t>il</w:t>
      </w:r>
      <w:r>
        <w:rPr>
          <w:sz w:val="28"/>
          <w:szCs w:val="28"/>
        </w:rPr>
        <w:t xml:space="preserve"> </w:t>
      </w:r>
      <w:r>
        <w:rPr>
          <w:sz w:val="28"/>
          <w:szCs w:val="28"/>
          <w:u w:val="single"/>
        </w:rPr>
        <w:t>“RICORSO”</w:t>
      </w:r>
      <w:r>
        <w:rPr>
          <w:sz w:val="28"/>
          <w:szCs w:val="28"/>
        </w:rPr>
        <w:t xml:space="preserve"> alla GIURIA. </w:t>
      </w:r>
      <w:r w:rsidR="009A54E3" w:rsidRPr="00EC7793">
        <w:rPr>
          <w:b/>
          <w:sz w:val="28"/>
          <w:szCs w:val="28"/>
          <w:u w:val="single"/>
        </w:rPr>
        <w:t>Non verranno presi in considerazione altri reclami/ricorsi fatti al difuori dei</w:t>
      </w:r>
      <w:r w:rsidR="00F85D94" w:rsidRPr="00EC7793">
        <w:rPr>
          <w:b/>
          <w:sz w:val="28"/>
          <w:szCs w:val="28"/>
          <w:u w:val="single"/>
        </w:rPr>
        <w:t xml:space="preserve"> tempi o nei modi previsti dal presente regolamento</w:t>
      </w:r>
      <w:r w:rsidR="00F57EE9">
        <w:rPr>
          <w:b/>
          <w:sz w:val="28"/>
          <w:szCs w:val="28"/>
          <w:u w:val="single"/>
        </w:rPr>
        <w:t xml:space="preserve"> o comunque a manifestazione terminata</w:t>
      </w:r>
      <w:r w:rsidR="009A54E3" w:rsidRPr="00EC7793">
        <w:rPr>
          <w:b/>
          <w:sz w:val="28"/>
          <w:szCs w:val="28"/>
          <w:u w:val="single"/>
        </w:rPr>
        <w:t>.</w:t>
      </w:r>
      <w:r w:rsidR="009A54E3">
        <w:rPr>
          <w:sz w:val="28"/>
          <w:szCs w:val="28"/>
        </w:rPr>
        <w:t xml:space="preserve"> </w:t>
      </w:r>
    </w:p>
    <w:p w14:paraId="2F845B2E" w14:textId="77777777" w:rsidR="00081AEC" w:rsidRPr="006C46E8" w:rsidRDefault="00AB63CB" w:rsidP="00E67CDB">
      <w:pPr>
        <w:spacing w:after="0"/>
        <w:jc w:val="both"/>
        <w:rPr>
          <w:sz w:val="28"/>
          <w:szCs w:val="28"/>
        </w:rPr>
      </w:pPr>
      <w:r>
        <w:rPr>
          <w:sz w:val="28"/>
          <w:szCs w:val="28"/>
        </w:rPr>
        <w:t>Ove si renda necessario, il Delegato sarà incaricato, previa comunicazione ufficiale della Segreteria Federale FIDASC, all’effettuazione dei rimborsi spese da rendicontare all’Ufficio Amministrativo della stessa. Inoltre, ove si renda necessario, predisporrà la distribuzione del materiale di premiazione, anticipatamente inviato dalla FIDASC Nazionale. Il Delegato è preposto al controllo delle armi secondo i regolamenti di riferimento.</w:t>
      </w:r>
    </w:p>
    <w:p w14:paraId="03AABCEB" w14:textId="77777777" w:rsidR="00AF2263" w:rsidRDefault="00AF2263">
      <w:pPr>
        <w:spacing w:after="0"/>
        <w:jc w:val="both"/>
        <w:rPr>
          <w:sz w:val="12"/>
          <w:szCs w:val="28"/>
        </w:rPr>
      </w:pPr>
    </w:p>
    <w:p w14:paraId="481E489B" w14:textId="77777777" w:rsidR="00AF2263" w:rsidRPr="00470280" w:rsidRDefault="00081AEC">
      <w:pPr>
        <w:spacing w:after="0" w:line="240" w:lineRule="auto"/>
        <w:jc w:val="center"/>
        <w:rPr>
          <w:rFonts w:ascii="Calibri" w:hAnsi="Calibri"/>
          <w:sz w:val="32"/>
          <w:szCs w:val="28"/>
        </w:rPr>
      </w:pPr>
      <w:r>
        <w:rPr>
          <w:b/>
          <w:bCs/>
          <w:sz w:val="32"/>
          <w:szCs w:val="28"/>
        </w:rPr>
        <w:t xml:space="preserve">Art. 10 </w:t>
      </w:r>
      <w:r w:rsidR="00AB63CB" w:rsidRPr="00470280">
        <w:rPr>
          <w:b/>
          <w:bCs/>
          <w:sz w:val="32"/>
          <w:szCs w:val="28"/>
        </w:rPr>
        <w:t xml:space="preserve">COORDINATORE </w:t>
      </w:r>
      <w:r w:rsidR="004627FC">
        <w:rPr>
          <w:b/>
          <w:bCs/>
          <w:sz w:val="32"/>
          <w:szCs w:val="28"/>
        </w:rPr>
        <w:t xml:space="preserve">DIRETTORI DI GARA </w:t>
      </w:r>
    </w:p>
    <w:p w14:paraId="4CD435DA" w14:textId="77777777" w:rsidR="00AF2263" w:rsidRDefault="004627FC">
      <w:pPr>
        <w:spacing w:after="0" w:line="240" w:lineRule="auto"/>
        <w:jc w:val="both"/>
      </w:pPr>
      <w:r>
        <w:rPr>
          <w:sz w:val="28"/>
          <w:szCs w:val="28"/>
        </w:rPr>
        <w:t xml:space="preserve">Il Coordinatore dei Direttori </w:t>
      </w:r>
      <w:r w:rsidR="00AB63CB">
        <w:rPr>
          <w:sz w:val="28"/>
          <w:szCs w:val="28"/>
        </w:rPr>
        <w:t xml:space="preserve">di Gara è scelto tra gli Ufficiali di gara designati alla manifestazione. Il Coordinatore è </w:t>
      </w:r>
      <w:r w:rsidR="001D6EC0">
        <w:rPr>
          <w:sz w:val="28"/>
          <w:szCs w:val="28"/>
        </w:rPr>
        <w:t>indicato</w:t>
      </w:r>
      <w:r w:rsidR="00AB63CB">
        <w:rPr>
          <w:sz w:val="28"/>
          <w:szCs w:val="28"/>
        </w:rPr>
        <w:t xml:space="preserve"> dal C.I.T.S.C.</w:t>
      </w:r>
      <w:r w:rsidR="00F57EE9">
        <w:rPr>
          <w:sz w:val="28"/>
          <w:szCs w:val="28"/>
        </w:rPr>
        <w:t xml:space="preserve"> e </w:t>
      </w:r>
      <w:r w:rsidR="00AE7D06">
        <w:rPr>
          <w:sz w:val="28"/>
          <w:szCs w:val="28"/>
        </w:rPr>
        <w:t>nominato</w:t>
      </w:r>
      <w:r w:rsidR="00F57EE9">
        <w:rPr>
          <w:sz w:val="28"/>
          <w:szCs w:val="28"/>
        </w:rPr>
        <w:t xml:space="preserve"> dalla FIDASC</w:t>
      </w:r>
      <w:r w:rsidR="00AE7D06">
        <w:rPr>
          <w:sz w:val="28"/>
          <w:szCs w:val="28"/>
        </w:rPr>
        <w:t>.</w:t>
      </w:r>
      <w:r w:rsidR="00AB63CB">
        <w:rPr>
          <w:sz w:val="28"/>
          <w:szCs w:val="28"/>
        </w:rPr>
        <w:t xml:space="preserve"> La nomina di Coordinatore non preclude le normali mansioni di </w:t>
      </w:r>
      <w:r w:rsidR="00AE7D06">
        <w:rPr>
          <w:sz w:val="28"/>
          <w:szCs w:val="28"/>
        </w:rPr>
        <w:t xml:space="preserve">Direttore </w:t>
      </w:r>
      <w:r w:rsidR="00AB63CB">
        <w:rPr>
          <w:sz w:val="28"/>
          <w:szCs w:val="28"/>
        </w:rPr>
        <w:t xml:space="preserve">di Gara alla </w:t>
      </w:r>
      <w:r w:rsidR="00AE7D06">
        <w:rPr>
          <w:sz w:val="28"/>
          <w:szCs w:val="28"/>
        </w:rPr>
        <w:t>Manifestazione. Il Coordinatore</w:t>
      </w:r>
      <w:r w:rsidR="00AB63CB">
        <w:rPr>
          <w:sz w:val="28"/>
          <w:szCs w:val="28"/>
        </w:rPr>
        <w:t xml:space="preserve"> è il responsabile del collegio giudicante, gestisce gli </w:t>
      </w:r>
      <w:r w:rsidR="00AE7D06">
        <w:rPr>
          <w:sz w:val="28"/>
          <w:szCs w:val="28"/>
        </w:rPr>
        <w:t>Direttori</w:t>
      </w:r>
      <w:r w:rsidR="00AB63CB">
        <w:rPr>
          <w:sz w:val="28"/>
          <w:szCs w:val="28"/>
        </w:rPr>
        <w:t xml:space="preserve"> di Gara </w:t>
      </w:r>
      <w:r w:rsidR="00B908ED">
        <w:rPr>
          <w:sz w:val="28"/>
          <w:szCs w:val="28"/>
        </w:rPr>
        <w:t>nelle mansioni</w:t>
      </w:r>
      <w:r w:rsidR="00AB63CB">
        <w:rPr>
          <w:sz w:val="28"/>
          <w:szCs w:val="28"/>
        </w:rPr>
        <w:t xml:space="preserve"> e nei ruoli, nonché riceve e gestisce gli eventuali reclami presentati al Delegato. Al Coordinatore </w:t>
      </w:r>
      <w:r w:rsidR="00AE7D06">
        <w:rPr>
          <w:sz w:val="28"/>
          <w:szCs w:val="28"/>
        </w:rPr>
        <w:t xml:space="preserve">dei Direttori </w:t>
      </w:r>
      <w:r w:rsidR="00AB63CB">
        <w:rPr>
          <w:sz w:val="28"/>
          <w:szCs w:val="28"/>
        </w:rPr>
        <w:t>di Gara compete la facoltà di adottare, nello spirito del regolamento, tutti i provvedimenti ritenuti necessari nell'interesse del buon svolgimento della manifestazione, sorvegliandone la regolarità e la rigorosa osservanza delle disposizioni regolamentari federali e di programma</w:t>
      </w:r>
      <w:r w:rsidR="00B908ED">
        <w:rPr>
          <w:sz w:val="28"/>
          <w:szCs w:val="28"/>
        </w:rPr>
        <w:t xml:space="preserve">. Segnala alla Delegato e alla </w:t>
      </w:r>
      <w:r w:rsidR="00AB63CB">
        <w:rPr>
          <w:sz w:val="28"/>
          <w:szCs w:val="28"/>
        </w:rPr>
        <w:t xml:space="preserve">Giuria, quei concorrenti che con parole, atti o altre manifestazioni, tengono un comportamento scorretto o quanto meno irriguardoso nei confronti dei signori </w:t>
      </w:r>
      <w:r w:rsidR="00AE7D06">
        <w:rPr>
          <w:sz w:val="28"/>
          <w:szCs w:val="28"/>
        </w:rPr>
        <w:t>Direttori</w:t>
      </w:r>
      <w:r w:rsidR="00AB63CB">
        <w:rPr>
          <w:sz w:val="28"/>
          <w:szCs w:val="28"/>
        </w:rPr>
        <w:t xml:space="preserve"> di gara, dei Dirigenti, dei componenti il Comitato organizzatore o di altri concorrenti. Gestisce, con il Delegato i reclami che dovessero eventualmente essere presentati sul campo dai concorrenti e, ove trattasi di applicazione dei regolamenti e delle normative federali, sentito il parere dell'</w:t>
      </w:r>
      <w:r w:rsidR="00AE7D06">
        <w:rPr>
          <w:sz w:val="28"/>
          <w:szCs w:val="28"/>
        </w:rPr>
        <w:t>Direttore</w:t>
      </w:r>
      <w:r w:rsidR="00AB63CB">
        <w:rPr>
          <w:sz w:val="28"/>
          <w:szCs w:val="28"/>
        </w:rPr>
        <w:t xml:space="preserve"> di gara di riferimento, informa la Giuria trasmettendo tutti i documenti per l’adozione di eventuali provvedimenti. </w:t>
      </w:r>
      <w:r w:rsidR="00AB63CB" w:rsidRPr="00AE7D06">
        <w:rPr>
          <w:b/>
          <w:sz w:val="28"/>
          <w:szCs w:val="28"/>
          <w:u w:val="single"/>
        </w:rPr>
        <w:t>Il Coordinatore o un suo delegato, siglerà tutte le sagome prima dell’esecuzione della prova.</w:t>
      </w:r>
    </w:p>
    <w:p w14:paraId="0422DA58" w14:textId="77777777" w:rsidR="00AF2263" w:rsidRDefault="00AF2263">
      <w:pPr>
        <w:spacing w:after="0" w:line="240" w:lineRule="auto"/>
        <w:jc w:val="both"/>
        <w:rPr>
          <w:sz w:val="12"/>
        </w:rPr>
      </w:pPr>
    </w:p>
    <w:p w14:paraId="481F15E5" w14:textId="77777777" w:rsidR="00AF2263" w:rsidRPr="00470280" w:rsidRDefault="00081AEC">
      <w:pPr>
        <w:spacing w:after="0" w:line="240" w:lineRule="auto"/>
        <w:jc w:val="center"/>
        <w:rPr>
          <w:sz w:val="32"/>
          <w:szCs w:val="28"/>
        </w:rPr>
      </w:pPr>
      <w:r>
        <w:rPr>
          <w:b/>
          <w:bCs/>
          <w:sz w:val="32"/>
          <w:szCs w:val="28"/>
        </w:rPr>
        <w:t xml:space="preserve">Art. 11 </w:t>
      </w:r>
      <w:r w:rsidR="004627FC">
        <w:rPr>
          <w:b/>
          <w:bCs/>
          <w:sz w:val="32"/>
          <w:szCs w:val="28"/>
        </w:rPr>
        <w:t>DIRETTORI</w:t>
      </w:r>
      <w:r w:rsidR="00AB63CB" w:rsidRPr="00470280">
        <w:rPr>
          <w:b/>
          <w:bCs/>
          <w:sz w:val="32"/>
          <w:szCs w:val="28"/>
        </w:rPr>
        <w:t xml:space="preserve"> DI GARA</w:t>
      </w:r>
    </w:p>
    <w:p w14:paraId="6B97C74F" w14:textId="77777777" w:rsidR="00AF2263" w:rsidRPr="00470280" w:rsidRDefault="004627FC" w:rsidP="00470280">
      <w:pPr>
        <w:spacing w:after="0" w:line="240" w:lineRule="auto"/>
        <w:jc w:val="both"/>
      </w:pPr>
      <w:r>
        <w:rPr>
          <w:sz w:val="28"/>
          <w:szCs w:val="28"/>
        </w:rPr>
        <w:t>I Direttori</w:t>
      </w:r>
      <w:r w:rsidR="00AB63CB">
        <w:rPr>
          <w:sz w:val="28"/>
          <w:szCs w:val="28"/>
        </w:rPr>
        <w:t xml:space="preserve"> di gara sono scelti tra gli iscritti all'Albo degli </w:t>
      </w:r>
      <w:r w:rsidR="00AE7D06">
        <w:rPr>
          <w:sz w:val="28"/>
          <w:szCs w:val="28"/>
        </w:rPr>
        <w:t>Direttori</w:t>
      </w:r>
      <w:r w:rsidR="00AB63CB">
        <w:rPr>
          <w:sz w:val="28"/>
          <w:szCs w:val="28"/>
        </w:rPr>
        <w:t xml:space="preserve"> di gara federali</w:t>
      </w:r>
      <w:r w:rsidR="00EC7793">
        <w:rPr>
          <w:sz w:val="28"/>
          <w:szCs w:val="28"/>
        </w:rPr>
        <w:t xml:space="preserve">. </w:t>
      </w:r>
      <w:r w:rsidR="00AB63CB">
        <w:rPr>
          <w:sz w:val="28"/>
          <w:szCs w:val="28"/>
        </w:rPr>
        <w:t xml:space="preserve">Il C.I.T.S.C. ha facoltà di nominare anche </w:t>
      </w:r>
      <w:r w:rsidR="00AE7D06">
        <w:rPr>
          <w:sz w:val="28"/>
          <w:szCs w:val="28"/>
        </w:rPr>
        <w:t>Direttori</w:t>
      </w:r>
      <w:r w:rsidR="00AB63CB">
        <w:rPr>
          <w:sz w:val="28"/>
          <w:szCs w:val="28"/>
        </w:rPr>
        <w:t xml:space="preserve"> di Gara Stranieri</w:t>
      </w:r>
      <w:r w:rsidR="005C5643">
        <w:rPr>
          <w:sz w:val="28"/>
          <w:szCs w:val="28"/>
        </w:rPr>
        <w:t xml:space="preserve">, o </w:t>
      </w:r>
      <w:r w:rsidR="00AE7D06">
        <w:rPr>
          <w:sz w:val="28"/>
          <w:szCs w:val="28"/>
        </w:rPr>
        <w:t>Direttori</w:t>
      </w:r>
      <w:r w:rsidR="005C5643">
        <w:rPr>
          <w:sz w:val="28"/>
          <w:szCs w:val="28"/>
        </w:rPr>
        <w:t xml:space="preserve"> di Gara </w:t>
      </w:r>
      <w:r w:rsidR="00AB63CB">
        <w:rPr>
          <w:sz w:val="28"/>
          <w:szCs w:val="28"/>
        </w:rPr>
        <w:t>non presenti negli albi nazionali</w:t>
      </w:r>
      <w:r w:rsidR="005C5643">
        <w:rPr>
          <w:sz w:val="28"/>
          <w:szCs w:val="28"/>
        </w:rPr>
        <w:t xml:space="preserve"> ma con qualifiche accertate e riconosciute</w:t>
      </w:r>
      <w:r w:rsidR="00AB63CB">
        <w:rPr>
          <w:sz w:val="28"/>
          <w:szCs w:val="28"/>
        </w:rPr>
        <w:t xml:space="preserve">. </w:t>
      </w:r>
      <w:r w:rsidR="00AE7D06">
        <w:rPr>
          <w:sz w:val="28"/>
          <w:szCs w:val="28"/>
        </w:rPr>
        <w:t>I</w:t>
      </w:r>
      <w:r w:rsidR="00AB63CB">
        <w:rPr>
          <w:sz w:val="28"/>
          <w:szCs w:val="28"/>
        </w:rPr>
        <w:t xml:space="preserve"> </w:t>
      </w:r>
      <w:r w:rsidR="00AE7D06">
        <w:rPr>
          <w:sz w:val="28"/>
          <w:szCs w:val="28"/>
        </w:rPr>
        <w:t>Direttori</w:t>
      </w:r>
      <w:r w:rsidR="00AB63CB">
        <w:rPr>
          <w:sz w:val="28"/>
          <w:szCs w:val="28"/>
        </w:rPr>
        <w:t xml:space="preserve"> di gara non hanno in nessun modo compiti organizzativi, sono designati in base al numero delle linee di tiro predisposte per lo svolgimento della gara, e al numero dei partecipanti. </w:t>
      </w:r>
      <w:r w:rsidR="00AE7D06">
        <w:rPr>
          <w:sz w:val="28"/>
          <w:szCs w:val="28"/>
        </w:rPr>
        <w:t xml:space="preserve">Il Direttore </w:t>
      </w:r>
      <w:r w:rsidR="00AB63CB">
        <w:rPr>
          <w:sz w:val="28"/>
          <w:szCs w:val="28"/>
        </w:rPr>
        <w:t>di gara ha la facoltà di disporre manipolazioni di sicurezza sulle armi in qualsiasi momento</w:t>
      </w:r>
      <w:r w:rsidR="003625E0">
        <w:rPr>
          <w:sz w:val="28"/>
          <w:szCs w:val="28"/>
        </w:rPr>
        <w:t xml:space="preserve"> lo ritenga </w:t>
      </w:r>
      <w:r w:rsidR="00F328BE">
        <w:rPr>
          <w:sz w:val="28"/>
          <w:szCs w:val="28"/>
        </w:rPr>
        <w:t>opportuno</w:t>
      </w:r>
      <w:r w:rsidR="00AB63CB">
        <w:rPr>
          <w:sz w:val="28"/>
          <w:szCs w:val="28"/>
        </w:rPr>
        <w:t xml:space="preserve">. </w:t>
      </w:r>
      <w:r w:rsidR="00AE7D06">
        <w:rPr>
          <w:sz w:val="28"/>
          <w:szCs w:val="28"/>
        </w:rPr>
        <w:t>Il Direttore</w:t>
      </w:r>
      <w:r w:rsidR="00AB63CB">
        <w:rPr>
          <w:sz w:val="28"/>
          <w:szCs w:val="28"/>
        </w:rPr>
        <w:t xml:space="preserve"> di gara verifica, e ne è responsabile del quantitativo di cartucce consentite sulla postazione di tiro, per l'espletamento della prova. Vigila, inoltre, affinché nessuna persona oltrepassi il limite ammesso agli spettatori. Segnala al Delegato o Coordinatore </w:t>
      </w:r>
      <w:r w:rsidR="00AE7D06">
        <w:rPr>
          <w:sz w:val="28"/>
          <w:szCs w:val="28"/>
        </w:rPr>
        <w:t>dei Direttori</w:t>
      </w:r>
      <w:r w:rsidR="00AB63CB">
        <w:rPr>
          <w:sz w:val="28"/>
          <w:szCs w:val="28"/>
        </w:rPr>
        <w:t xml:space="preserve"> di Gara quei concorrenti che con parole, atti o altre manifestazioni, tengano un comportamento scorretto o quanto meno i</w:t>
      </w:r>
      <w:r w:rsidR="00AE7D06">
        <w:rPr>
          <w:sz w:val="28"/>
          <w:szCs w:val="28"/>
        </w:rPr>
        <w:t xml:space="preserve">rriguardoso nei confronti dei Direttori </w:t>
      </w:r>
      <w:r w:rsidR="00AB63CB">
        <w:rPr>
          <w:sz w:val="28"/>
          <w:szCs w:val="28"/>
        </w:rPr>
        <w:t>di gara, del Comitato organizzatore</w:t>
      </w:r>
      <w:r w:rsidR="003625E0">
        <w:rPr>
          <w:sz w:val="28"/>
          <w:szCs w:val="28"/>
        </w:rPr>
        <w:t xml:space="preserve">, dirigenti </w:t>
      </w:r>
      <w:r w:rsidR="00AB63CB">
        <w:rPr>
          <w:sz w:val="28"/>
          <w:szCs w:val="28"/>
        </w:rPr>
        <w:t xml:space="preserve">o di altri concorrenti. Segnala inoltre al Coordinatore </w:t>
      </w:r>
      <w:r w:rsidR="00AE7D06">
        <w:rPr>
          <w:sz w:val="28"/>
          <w:szCs w:val="28"/>
        </w:rPr>
        <w:t>dei Direttori</w:t>
      </w:r>
      <w:r w:rsidR="00AB63CB">
        <w:rPr>
          <w:sz w:val="28"/>
          <w:szCs w:val="28"/>
        </w:rPr>
        <w:t xml:space="preserve"> di Gara inosservanze comportamentali con riferimento alle disposizioni normative e procedurali del presente regolamento. Il verificarsi di azioni dettate sopra, il tiratore è immediatamente squalificato ed all</w:t>
      </w:r>
      <w:r w:rsidR="00B908ED">
        <w:rPr>
          <w:sz w:val="28"/>
          <w:szCs w:val="28"/>
        </w:rPr>
        <w:t xml:space="preserve">ontanato dal campo di tiro dal </w:t>
      </w:r>
      <w:r w:rsidR="003625E0">
        <w:rPr>
          <w:sz w:val="28"/>
          <w:szCs w:val="28"/>
        </w:rPr>
        <w:t>Delegato o dal</w:t>
      </w:r>
      <w:r w:rsidR="00AE7D06">
        <w:rPr>
          <w:sz w:val="28"/>
          <w:szCs w:val="28"/>
        </w:rPr>
        <w:t xml:space="preserve"> Coordinatore dei Direttori </w:t>
      </w:r>
      <w:r w:rsidR="00AB63CB">
        <w:rPr>
          <w:sz w:val="28"/>
          <w:szCs w:val="28"/>
        </w:rPr>
        <w:t>di Gara, che ne informa anche la Giuria</w:t>
      </w:r>
      <w:r w:rsidR="00AE7D06">
        <w:rPr>
          <w:sz w:val="28"/>
          <w:szCs w:val="28"/>
        </w:rPr>
        <w:t xml:space="preserve"> ed in casi ritenuti gravi le autorità competenti</w:t>
      </w:r>
      <w:r w:rsidR="00AB63CB">
        <w:rPr>
          <w:sz w:val="28"/>
          <w:szCs w:val="28"/>
        </w:rPr>
        <w:t>.</w:t>
      </w:r>
    </w:p>
    <w:p w14:paraId="38C608BA" w14:textId="77777777" w:rsidR="00081AEC" w:rsidRDefault="00081AEC" w:rsidP="006C46E8">
      <w:pPr>
        <w:spacing w:after="0" w:line="240" w:lineRule="auto"/>
        <w:rPr>
          <w:b/>
          <w:bCs/>
          <w:sz w:val="32"/>
          <w:szCs w:val="28"/>
        </w:rPr>
      </w:pPr>
    </w:p>
    <w:p w14:paraId="2049981F" w14:textId="77777777" w:rsidR="00AF2263" w:rsidRPr="00470280" w:rsidRDefault="00081AEC" w:rsidP="00470280">
      <w:pPr>
        <w:spacing w:after="0" w:line="240" w:lineRule="auto"/>
        <w:jc w:val="center"/>
        <w:rPr>
          <w:sz w:val="32"/>
          <w:szCs w:val="28"/>
        </w:rPr>
      </w:pPr>
      <w:r>
        <w:rPr>
          <w:b/>
          <w:bCs/>
          <w:sz w:val="32"/>
          <w:szCs w:val="28"/>
        </w:rPr>
        <w:t xml:space="preserve">Art. 12 </w:t>
      </w:r>
      <w:r w:rsidR="00AB63CB" w:rsidRPr="00470280">
        <w:rPr>
          <w:b/>
          <w:bCs/>
          <w:sz w:val="32"/>
          <w:szCs w:val="28"/>
        </w:rPr>
        <w:t>ASSISTENTI</w:t>
      </w:r>
      <w:r w:rsidR="003625E0">
        <w:rPr>
          <w:b/>
          <w:bCs/>
          <w:sz w:val="32"/>
          <w:szCs w:val="28"/>
        </w:rPr>
        <w:t xml:space="preserve"> - TECNICI</w:t>
      </w:r>
      <w:r w:rsidR="004627FC">
        <w:rPr>
          <w:b/>
          <w:bCs/>
          <w:sz w:val="32"/>
          <w:szCs w:val="28"/>
        </w:rPr>
        <w:t xml:space="preserve"> </w:t>
      </w:r>
    </w:p>
    <w:p w14:paraId="425D9ADA" w14:textId="77777777" w:rsidR="00AF2263" w:rsidRDefault="00B908ED">
      <w:pPr>
        <w:spacing w:after="0" w:line="240" w:lineRule="auto"/>
        <w:jc w:val="both"/>
        <w:rPr>
          <w:sz w:val="28"/>
          <w:szCs w:val="28"/>
        </w:rPr>
      </w:pPr>
      <w:r>
        <w:rPr>
          <w:sz w:val="28"/>
          <w:szCs w:val="28"/>
        </w:rPr>
        <w:t>S</w:t>
      </w:r>
      <w:r w:rsidR="00AB63CB">
        <w:rPr>
          <w:sz w:val="28"/>
          <w:szCs w:val="28"/>
        </w:rPr>
        <w:t>ono a cura</w:t>
      </w:r>
      <w:r>
        <w:rPr>
          <w:sz w:val="28"/>
          <w:szCs w:val="28"/>
        </w:rPr>
        <w:t xml:space="preserve"> e a carico (come spese)</w:t>
      </w:r>
      <w:r w:rsidR="00AB63CB">
        <w:rPr>
          <w:sz w:val="28"/>
          <w:szCs w:val="28"/>
        </w:rPr>
        <w:t xml:space="preserve"> dell’ASD ospitante la manifestazione, nel numero concordato con il C.I.T.S.C. Sono preposti al buon funzionamento delle linee di tiro, alla collocazione e sosti</w:t>
      </w:r>
      <w:r>
        <w:rPr>
          <w:sz w:val="28"/>
          <w:szCs w:val="28"/>
        </w:rPr>
        <w:t>t</w:t>
      </w:r>
      <w:r w:rsidR="003625E0">
        <w:rPr>
          <w:sz w:val="28"/>
          <w:szCs w:val="28"/>
        </w:rPr>
        <w:t>uzione delle sagome utilizzate, al supporto tecnico agli ufficiali di Gara e al</w:t>
      </w:r>
      <w:r>
        <w:rPr>
          <w:sz w:val="28"/>
          <w:szCs w:val="28"/>
        </w:rPr>
        <w:t>la gestione della segreteria.</w:t>
      </w:r>
    </w:p>
    <w:p w14:paraId="1C0A82E0" w14:textId="77777777" w:rsidR="00AF2263" w:rsidRDefault="00AF2263">
      <w:pPr>
        <w:spacing w:after="0" w:line="240" w:lineRule="auto"/>
        <w:jc w:val="both"/>
        <w:rPr>
          <w:sz w:val="12"/>
        </w:rPr>
      </w:pPr>
    </w:p>
    <w:p w14:paraId="5A4B9182" w14:textId="77777777" w:rsidR="004379FF" w:rsidRDefault="004379FF">
      <w:pPr>
        <w:spacing w:after="0" w:line="240" w:lineRule="auto"/>
        <w:jc w:val="center"/>
        <w:rPr>
          <w:b/>
          <w:bCs/>
          <w:sz w:val="32"/>
          <w:szCs w:val="28"/>
        </w:rPr>
      </w:pPr>
    </w:p>
    <w:p w14:paraId="201A02AB" w14:textId="77777777" w:rsidR="00AF2263" w:rsidRPr="00470280" w:rsidRDefault="002A339F">
      <w:pPr>
        <w:spacing w:after="0" w:line="240" w:lineRule="auto"/>
        <w:jc w:val="center"/>
        <w:rPr>
          <w:sz w:val="32"/>
          <w:szCs w:val="28"/>
        </w:rPr>
      </w:pPr>
      <w:r>
        <w:rPr>
          <w:b/>
          <w:bCs/>
          <w:sz w:val="32"/>
          <w:szCs w:val="28"/>
        </w:rPr>
        <w:t>Art. 13</w:t>
      </w:r>
      <w:r w:rsidR="004379FF">
        <w:rPr>
          <w:b/>
          <w:bCs/>
          <w:sz w:val="32"/>
          <w:szCs w:val="28"/>
        </w:rPr>
        <w:t xml:space="preserve"> </w:t>
      </w:r>
      <w:r w:rsidR="00AB63CB" w:rsidRPr="00470280">
        <w:rPr>
          <w:b/>
          <w:bCs/>
          <w:sz w:val="32"/>
          <w:szCs w:val="28"/>
        </w:rPr>
        <w:t>GIURIA</w:t>
      </w:r>
      <w:r w:rsidR="004627FC">
        <w:rPr>
          <w:b/>
          <w:bCs/>
          <w:sz w:val="32"/>
          <w:szCs w:val="28"/>
        </w:rPr>
        <w:t xml:space="preserve"> – COORDINATORE DELLA MANIFESTAZIONE</w:t>
      </w:r>
    </w:p>
    <w:p w14:paraId="20E516D1" w14:textId="77777777" w:rsidR="004627FC" w:rsidRDefault="00AB63CB">
      <w:pPr>
        <w:spacing w:after="0" w:line="240" w:lineRule="auto"/>
        <w:jc w:val="both"/>
        <w:rPr>
          <w:sz w:val="28"/>
          <w:szCs w:val="28"/>
        </w:rPr>
      </w:pPr>
      <w:r>
        <w:rPr>
          <w:sz w:val="28"/>
          <w:szCs w:val="28"/>
        </w:rPr>
        <w:t>L</w:t>
      </w:r>
      <w:r w:rsidR="001D6EC0">
        <w:rPr>
          <w:sz w:val="28"/>
          <w:szCs w:val="28"/>
        </w:rPr>
        <w:t>a Giuria è</w:t>
      </w:r>
      <w:r w:rsidR="002A339F">
        <w:rPr>
          <w:sz w:val="28"/>
          <w:szCs w:val="28"/>
        </w:rPr>
        <w:t xml:space="preserve"> il C</w:t>
      </w:r>
      <w:r w:rsidR="004627FC">
        <w:rPr>
          <w:sz w:val="28"/>
          <w:szCs w:val="28"/>
        </w:rPr>
        <w:t>oordinatore della manifestazione sono indicati</w:t>
      </w:r>
      <w:r>
        <w:rPr>
          <w:sz w:val="28"/>
          <w:szCs w:val="28"/>
        </w:rPr>
        <w:t xml:space="preserve"> dal C.I.T.S.C.</w:t>
      </w:r>
      <w:r w:rsidR="004627FC">
        <w:rPr>
          <w:sz w:val="28"/>
          <w:szCs w:val="28"/>
        </w:rPr>
        <w:t xml:space="preserve"> e nominati</w:t>
      </w:r>
      <w:r w:rsidR="001D6EC0">
        <w:rPr>
          <w:sz w:val="28"/>
          <w:szCs w:val="28"/>
        </w:rPr>
        <w:t xml:space="preserve"> dalla FIDASC.</w:t>
      </w:r>
      <w:r>
        <w:rPr>
          <w:sz w:val="28"/>
          <w:szCs w:val="28"/>
        </w:rPr>
        <w:t xml:space="preserve"> La Giuria ha il compito di pronunciarsi in via definitiva in ogni controversia o ricorso tecnico o comportamentale presentato dal Delegato, verificatosi durante la manifestazione, nonché adottare tutte quelle azioni per una buona riuscita della manifestazione.</w:t>
      </w:r>
      <w:r w:rsidR="004627FC">
        <w:rPr>
          <w:sz w:val="28"/>
          <w:szCs w:val="28"/>
        </w:rPr>
        <w:t xml:space="preserve"> Il Coordinatore della manifestazione </w:t>
      </w:r>
      <w:r w:rsidR="00A80EA5">
        <w:rPr>
          <w:sz w:val="28"/>
          <w:szCs w:val="28"/>
        </w:rPr>
        <w:t>è il responsabile e supervisore per conto del C.I.T.S.C. per la gestione di tutta la manifestazione, coordina</w:t>
      </w:r>
      <w:r w:rsidR="002A339F">
        <w:rPr>
          <w:sz w:val="28"/>
          <w:szCs w:val="28"/>
        </w:rPr>
        <w:t xml:space="preserve"> tutte le figure addette</w:t>
      </w:r>
      <w:r w:rsidR="003920DB">
        <w:rPr>
          <w:sz w:val="28"/>
          <w:szCs w:val="28"/>
        </w:rPr>
        <w:t xml:space="preserve"> </w:t>
      </w:r>
      <w:r w:rsidR="006C46E8">
        <w:rPr>
          <w:sz w:val="28"/>
          <w:szCs w:val="28"/>
        </w:rPr>
        <w:t>nonché</w:t>
      </w:r>
      <w:r w:rsidR="002A339F">
        <w:rPr>
          <w:sz w:val="28"/>
          <w:szCs w:val="28"/>
        </w:rPr>
        <w:t xml:space="preserve">: </w:t>
      </w:r>
      <w:r w:rsidR="00A80EA5">
        <w:rPr>
          <w:sz w:val="28"/>
          <w:szCs w:val="28"/>
        </w:rPr>
        <w:t>assistenti</w:t>
      </w:r>
      <w:r w:rsidR="003920DB">
        <w:rPr>
          <w:sz w:val="28"/>
          <w:szCs w:val="28"/>
        </w:rPr>
        <w:t xml:space="preserve">, </w:t>
      </w:r>
      <w:r w:rsidR="00A80EA5">
        <w:rPr>
          <w:sz w:val="28"/>
          <w:szCs w:val="28"/>
        </w:rPr>
        <w:t xml:space="preserve">referenti delle linee di tiro, </w:t>
      </w:r>
      <w:r w:rsidR="00A80EA5" w:rsidRPr="00A80EA5">
        <w:rPr>
          <w:sz w:val="28"/>
          <w:szCs w:val="28"/>
        </w:rPr>
        <w:t xml:space="preserve">rapporti con gli atleti esteri, aspetti tecnici della segreteria, ricezione delle iscrizioni, </w:t>
      </w:r>
      <w:r w:rsidR="002A339F">
        <w:rPr>
          <w:sz w:val="28"/>
          <w:szCs w:val="28"/>
        </w:rPr>
        <w:t xml:space="preserve">elaborazione </w:t>
      </w:r>
      <w:r w:rsidR="00A80EA5" w:rsidRPr="00A80EA5">
        <w:rPr>
          <w:sz w:val="28"/>
          <w:szCs w:val="28"/>
        </w:rPr>
        <w:t xml:space="preserve">batterie di tiro, stesura delle classifiche, </w:t>
      </w:r>
      <w:r w:rsidR="002A339F">
        <w:rPr>
          <w:sz w:val="28"/>
          <w:szCs w:val="28"/>
        </w:rPr>
        <w:t>supervisore della</w:t>
      </w:r>
      <w:r w:rsidR="00A80EA5" w:rsidRPr="00A80EA5">
        <w:rPr>
          <w:sz w:val="28"/>
          <w:szCs w:val="28"/>
        </w:rPr>
        <w:t xml:space="preserve"> struttura tecnica </w:t>
      </w:r>
      <w:r w:rsidR="002A339F">
        <w:rPr>
          <w:sz w:val="28"/>
          <w:szCs w:val="28"/>
        </w:rPr>
        <w:t xml:space="preserve">e </w:t>
      </w:r>
      <w:r w:rsidR="00A80EA5" w:rsidRPr="00A80EA5">
        <w:rPr>
          <w:sz w:val="28"/>
          <w:szCs w:val="28"/>
        </w:rPr>
        <w:t>strutturale degli impianti di tiro</w:t>
      </w:r>
      <w:r w:rsidR="002A339F">
        <w:rPr>
          <w:sz w:val="28"/>
          <w:szCs w:val="28"/>
        </w:rPr>
        <w:t xml:space="preserve"> in collaborazione con </w:t>
      </w:r>
      <w:r w:rsidR="00A80EA5" w:rsidRPr="00A80EA5">
        <w:rPr>
          <w:sz w:val="28"/>
          <w:szCs w:val="28"/>
        </w:rPr>
        <w:t>l</w:t>
      </w:r>
      <w:r w:rsidR="002A339F">
        <w:rPr>
          <w:sz w:val="28"/>
          <w:szCs w:val="28"/>
        </w:rPr>
        <w:t>’ASD organizzatrice</w:t>
      </w:r>
      <w:r w:rsidR="00A80EA5" w:rsidRPr="00A80EA5">
        <w:rPr>
          <w:sz w:val="28"/>
          <w:szCs w:val="28"/>
        </w:rPr>
        <w:t>;</w:t>
      </w:r>
    </w:p>
    <w:p w14:paraId="0FA9085A" w14:textId="77777777" w:rsidR="004627FC" w:rsidRDefault="004627FC">
      <w:pPr>
        <w:spacing w:after="0" w:line="240" w:lineRule="auto"/>
        <w:jc w:val="both"/>
        <w:rPr>
          <w:sz w:val="28"/>
          <w:szCs w:val="28"/>
        </w:rPr>
      </w:pPr>
    </w:p>
    <w:p w14:paraId="62B20F8D" w14:textId="77777777" w:rsidR="00B908ED" w:rsidRDefault="00B908ED">
      <w:pPr>
        <w:spacing w:after="0" w:line="240" w:lineRule="auto"/>
        <w:jc w:val="both"/>
        <w:rPr>
          <w:sz w:val="28"/>
          <w:szCs w:val="28"/>
        </w:rPr>
      </w:pPr>
      <w:r>
        <w:rPr>
          <w:sz w:val="28"/>
          <w:szCs w:val="28"/>
        </w:rPr>
        <w:t xml:space="preserve">La Giuria è </w:t>
      </w:r>
      <w:r w:rsidR="003625E0">
        <w:rPr>
          <w:sz w:val="28"/>
          <w:szCs w:val="28"/>
        </w:rPr>
        <w:t xml:space="preserve">in carica dalle ore 08.00 del </w:t>
      </w:r>
      <w:r w:rsidR="00EC7793">
        <w:rPr>
          <w:sz w:val="28"/>
          <w:szCs w:val="28"/>
        </w:rPr>
        <w:t>04/09/2026</w:t>
      </w:r>
      <w:r w:rsidR="00A80EA5">
        <w:rPr>
          <w:sz w:val="28"/>
          <w:szCs w:val="28"/>
        </w:rPr>
        <w:t xml:space="preserve"> fino alle 24.00 del </w:t>
      </w:r>
      <w:r w:rsidR="00EC7793">
        <w:rPr>
          <w:sz w:val="28"/>
          <w:szCs w:val="28"/>
        </w:rPr>
        <w:t>06/09/2026</w:t>
      </w:r>
      <w:r w:rsidR="00DD1338">
        <w:rPr>
          <w:sz w:val="28"/>
          <w:szCs w:val="28"/>
        </w:rPr>
        <w:t xml:space="preserve"> e</w:t>
      </w:r>
      <w:r>
        <w:rPr>
          <w:sz w:val="28"/>
          <w:szCs w:val="28"/>
        </w:rPr>
        <w:t xml:space="preserve"> comunque </w:t>
      </w:r>
      <w:r w:rsidR="00EC7793">
        <w:rPr>
          <w:sz w:val="28"/>
          <w:szCs w:val="28"/>
        </w:rPr>
        <w:t xml:space="preserve">fin quando non </w:t>
      </w:r>
      <w:r>
        <w:rPr>
          <w:sz w:val="28"/>
          <w:szCs w:val="28"/>
        </w:rPr>
        <w:t>finisce la manifestazione.</w:t>
      </w:r>
    </w:p>
    <w:p w14:paraId="640B9087" w14:textId="77777777" w:rsidR="00AF2263" w:rsidRDefault="00AB63CB">
      <w:pPr>
        <w:spacing w:after="0" w:line="240" w:lineRule="auto"/>
        <w:jc w:val="both"/>
        <w:rPr>
          <w:b/>
          <w:bCs/>
          <w:sz w:val="28"/>
          <w:szCs w:val="28"/>
          <w:u w:val="single"/>
        </w:rPr>
      </w:pPr>
      <w:r>
        <w:rPr>
          <w:b/>
          <w:bCs/>
          <w:sz w:val="28"/>
          <w:szCs w:val="28"/>
          <w:u w:val="single"/>
        </w:rPr>
        <w:t>Il giudizio della Giuria e insindacabile.</w:t>
      </w:r>
      <w:r w:rsidR="00B908ED">
        <w:rPr>
          <w:b/>
          <w:bCs/>
          <w:sz w:val="28"/>
          <w:szCs w:val="28"/>
          <w:u w:val="single"/>
        </w:rPr>
        <w:t xml:space="preserve"> Non saranno presi in considerazione ricorsi fuori tempo previsto</w:t>
      </w:r>
      <w:r w:rsidR="00DD1338">
        <w:rPr>
          <w:b/>
          <w:bCs/>
          <w:sz w:val="28"/>
          <w:szCs w:val="28"/>
          <w:u w:val="single"/>
        </w:rPr>
        <w:t xml:space="preserve"> o comunque a gara terminata</w:t>
      </w:r>
      <w:r w:rsidR="00B908ED">
        <w:rPr>
          <w:b/>
          <w:bCs/>
          <w:sz w:val="28"/>
          <w:szCs w:val="28"/>
          <w:u w:val="single"/>
        </w:rPr>
        <w:t>.</w:t>
      </w:r>
    </w:p>
    <w:p w14:paraId="2AB471FF" w14:textId="77777777" w:rsidR="00AF2263" w:rsidRPr="00470280" w:rsidRDefault="00AF2263">
      <w:pPr>
        <w:spacing w:after="0" w:line="240" w:lineRule="auto"/>
        <w:jc w:val="both"/>
        <w:rPr>
          <w:sz w:val="14"/>
          <w:szCs w:val="28"/>
        </w:rPr>
      </w:pPr>
    </w:p>
    <w:p w14:paraId="67860D24" w14:textId="77777777" w:rsidR="00AF2263" w:rsidRPr="00470280" w:rsidRDefault="00081AEC">
      <w:pPr>
        <w:spacing w:after="0" w:line="240" w:lineRule="auto"/>
        <w:jc w:val="center"/>
        <w:rPr>
          <w:sz w:val="32"/>
          <w:szCs w:val="28"/>
        </w:rPr>
      </w:pPr>
      <w:r>
        <w:rPr>
          <w:b/>
          <w:bCs/>
          <w:sz w:val="32"/>
          <w:szCs w:val="28"/>
        </w:rPr>
        <w:t xml:space="preserve">Art. 14 </w:t>
      </w:r>
      <w:r w:rsidR="00AB63CB" w:rsidRPr="00470280">
        <w:rPr>
          <w:b/>
          <w:bCs/>
          <w:sz w:val="32"/>
          <w:szCs w:val="28"/>
        </w:rPr>
        <w:t>NORME COMPORTAMENTALI</w:t>
      </w:r>
    </w:p>
    <w:p w14:paraId="1CB2FF30" w14:textId="77777777" w:rsidR="000B0E4F" w:rsidRPr="00457E95" w:rsidRDefault="00B908ED">
      <w:pPr>
        <w:spacing w:after="0" w:line="240" w:lineRule="auto"/>
        <w:jc w:val="both"/>
        <w:rPr>
          <w:sz w:val="28"/>
          <w:szCs w:val="28"/>
        </w:rPr>
      </w:pPr>
      <w:r>
        <w:rPr>
          <w:sz w:val="28"/>
          <w:szCs w:val="28"/>
        </w:rPr>
        <w:t>È</w:t>
      </w:r>
      <w:r w:rsidR="00AB63CB">
        <w:rPr>
          <w:sz w:val="28"/>
          <w:szCs w:val="28"/>
        </w:rPr>
        <w:t xml:space="preserve"> fatto assoluto divieto ai </w:t>
      </w:r>
      <w:r w:rsidR="003625E0">
        <w:rPr>
          <w:sz w:val="28"/>
          <w:szCs w:val="28"/>
        </w:rPr>
        <w:t>tiratori partecipanti alla gara:</w:t>
      </w:r>
      <w:r w:rsidR="00AB63CB">
        <w:rPr>
          <w:sz w:val="28"/>
          <w:szCs w:val="28"/>
        </w:rPr>
        <w:t xml:space="preserve"> interferire ed influenzare in alcun modo, </w:t>
      </w:r>
      <w:r w:rsidR="00DD1338">
        <w:rPr>
          <w:sz w:val="28"/>
          <w:szCs w:val="28"/>
        </w:rPr>
        <w:t xml:space="preserve">prima, </w:t>
      </w:r>
      <w:r w:rsidR="00AB63CB">
        <w:rPr>
          <w:sz w:val="28"/>
          <w:szCs w:val="28"/>
        </w:rPr>
        <w:t xml:space="preserve">durante e dopo la prova, l'operato del Delegato e </w:t>
      </w:r>
      <w:r w:rsidR="00DD1338">
        <w:rPr>
          <w:sz w:val="28"/>
          <w:szCs w:val="28"/>
        </w:rPr>
        <w:t>dei Direttori</w:t>
      </w:r>
      <w:r w:rsidR="00AB63CB">
        <w:rPr>
          <w:sz w:val="28"/>
          <w:szCs w:val="28"/>
        </w:rPr>
        <w:t xml:space="preserve"> di Gara. La visione dei bersagli è consentita al solo tiratore interessato, in caso di juniores con il tutore delegato, il tutto in un tempo strettamente necessario senza interferire, influenzare ne manipolare i bersagli. </w:t>
      </w:r>
      <w:r>
        <w:rPr>
          <w:sz w:val="28"/>
          <w:szCs w:val="28"/>
        </w:rPr>
        <w:t>È</w:t>
      </w:r>
      <w:r w:rsidR="00AB63CB">
        <w:rPr>
          <w:sz w:val="28"/>
          <w:szCs w:val="28"/>
        </w:rPr>
        <w:t xml:space="preserve"> fatto assoluto divieto ai tiratori di partecipare alle manifestazioni sotto effetto di droghe, alcool ed altri similari</w:t>
      </w:r>
      <w:r w:rsidR="00DD1338">
        <w:rPr>
          <w:sz w:val="28"/>
          <w:szCs w:val="28"/>
        </w:rPr>
        <w:t xml:space="preserve"> o</w:t>
      </w:r>
      <w:r w:rsidR="003625E0">
        <w:rPr>
          <w:sz w:val="28"/>
          <w:szCs w:val="28"/>
        </w:rPr>
        <w:t xml:space="preserve"> doping ecc</w:t>
      </w:r>
      <w:r w:rsidR="00AB63CB">
        <w:rPr>
          <w:sz w:val="28"/>
          <w:szCs w:val="28"/>
        </w:rPr>
        <w:t>, o comunque con uno stato psico-fisico non idoneo</w:t>
      </w:r>
      <w:r w:rsidR="00DD1338">
        <w:rPr>
          <w:sz w:val="28"/>
          <w:szCs w:val="28"/>
        </w:rPr>
        <w:t>, in ogni momento il Delegato può chiedere all’atleta di sottoporsi a controllo presso il punto di controllo sanitario, obbligatoriamente presente sul campo, il rifiuto sarà causa di squalifica</w:t>
      </w:r>
      <w:r w:rsidR="00AB63CB">
        <w:rPr>
          <w:sz w:val="28"/>
          <w:szCs w:val="28"/>
        </w:rPr>
        <w:t>.</w:t>
      </w:r>
      <w:r w:rsidR="00AB63CB">
        <w:rPr>
          <w:rFonts w:cs="Calibri"/>
          <w:sz w:val="24"/>
          <w:szCs w:val="24"/>
        </w:rPr>
        <w:t xml:space="preserve"> </w:t>
      </w:r>
      <w:r w:rsidR="00AB63CB">
        <w:rPr>
          <w:sz w:val="28"/>
          <w:szCs w:val="28"/>
        </w:rPr>
        <w:t>Il tiratore, per qualsiasi controversia, può avvalersi di q</w:t>
      </w:r>
      <w:r w:rsidR="00F85D94">
        <w:rPr>
          <w:sz w:val="28"/>
          <w:szCs w:val="28"/>
        </w:rPr>
        <w:t>uanto previsto dal presente regolamento</w:t>
      </w:r>
      <w:r w:rsidR="00AB63CB">
        <w:rPr>
          <w:sz w:val="28"/>
          <w:szCs w:val="28"/>
        </w:rPr>
        <w:t xml:space="preserve">. In caso di irregolarità di comportamento, il concorrente è immediatamente squalificato e allontanato dal campo di tiro dal Delegato o Coordinatore </w:t>
      </w:r>
      <w:r w:rsidR="00DD1338">
        <w:rPr>
          <w:sz w:val="28"/>
          <w:szCs w:val="28"/>
        </w:rPr>
        <w:t>dei Direttori</w:t>
      </w:r>
      <w:r w:rsidR="00AB63CB">
        <w:rPr>
          <w:sz w:val="28"/>
          <w:szCs w:val="28"/>
        </w:rPr>
        <w:t xml:space="preserve"> di Gara che provvederà a darne comunicazione immediata alla Giuria.</w:t>
      </w:r>
    </w:p>
    <w:p w14:paraId="19F49780" w14:textId="77777777" w:rsidR="00AF2263" w:rsidRDefault="00AF2263">
      <w:pPr>
        <w:spacing w:after="0" w:line="240" w:lineRule="auto"/>
        <w:jc w:val="both"/>
        <w:rPr>
          <w:sz w:val="12"/>
          <w:szCs w:val="28"/>
        </w:rPr>
      </w:pPr>
    </w:p>
    <w:p w14:paraId="5764D2C7" w14:textId="77777777" w:rsidR="00AF2263" w:rsidRPr="00470280" w:rsidRDefault="004379FF">
      <w:pPr>
        <w:spacing w:after="0"/>
        <w:jc w:val="center"/>
        <w:rPr>
          <w:rFonts w:ascii="Calibri" w:hAnsi="Calibri" w:cs="Calibri"/>
          <w:sz w:val="32"/>
          <w:szCs w:val="28"/>
        </w:rPr>
      </w:pPr>
      <w:r>
        <w:rPr>
          <w:rFonts w:cs="Calibri"/>
          <w:b/>
          <w:sz w:val="32"/>
          <w:szCs w:val="28"/>
        </w:rPr>
        <w:t xml:space="preserve">Art. 15  </w:t>
      </w:r>
      <w:r w:rsidR="00AB63CB" w:rsidRPr="00470280">
        <w:rPr>
          <w:rFonts w:cs="Calibri"/>
          <w:b/>
          <w:sz w:val="32"/>
          <w:szCs w:val="28"/>
        </w:rPr>
        <w:t>RECLAMI E RICORSI</w:t>
      </w:r>
    </w:p>
    <w:p w14:paraId="51F70EDC" w14:textId="77777777" w:rsidR="00E84F55" w:rsidRDefault="00AB63CB" w:rsidP="00DE7C54">
      <w:pPr>
        <w:spacing w:after="0"/>
        <w:ind w:left="31"/>
        <w:jc w:val="both"/>
        <w:rPr>
          <w:b/>
          <w:sz w:val="28"/>
          <w:szCs w:val="28"/>
          <w:u w:val="single"/>
        </w:rPr>
      </w:pPr>
      <w:r>
        <w:rPr>
          <w:sz w:val="28"/>
          <w:szCs w:val="28"/>
        </w:rPr>
        <w:t xml:space="preserve">Eventuali </w:t>
      </w:r>
      <w:r>
        <w:rPr>
          <w:sz w:val="28"/>
          <w:szCs w:val="28"/>
          <w:u w:val="single"/>
        </w:rPr>
        <w:t>reclami</w:t>
      </w:r>
      <w:r>
        <w:rPr>
          <w:sz w:val="28"/>
          <w:szCs w:val="28"/>
        </w:rPr>
        <w:t xml:space="preserve"> dovranno pervenire al Delegato prima o durante la manifestazione, o comunque non oltre l'ufficialità delle classifiche. Il </w:t>
      </w:r>
      <w:r>
        <w:rPr>
          <w:sz w:val="28"/>
          <w:szCs w:val="28"/>
          <w:u w:val="single"/>
        </w:rPr>
        <w:t>Ricorso</w:t>
      </w:r>
      <w:r>
        <w:rPr>
          <w:sz w:val="28"/>
          <w:szCs w:val="28"/>
        </w:rPr>
        <w:t xml:space="preserve"> dovrà essere presentato alla Giuria prima dell’ufficialità delle classifiche, per iscritto e accompagnato da un versamento cauzionale di </w:t>
      </w:r>
      <w:r w:rsidR="00960FF8" w:rsidRPr="00960FF8">
        <w:rPr>
          <w:sz w:val="28"/>
          <w:szCs w:val="28"/>
        </w:rPr>
        <w:t xml:space="preserve">€ </w:t>
      </w:r>
      <w:r w:rsidR="00457E95" w:rsidRPr="00960FF8">
        <w:rPr>
          <w:sz w:val="28"/>
          <w:szCs w:val="28"/>
        </w:rPr>
        <w:t>10</w:t>
      </w:r>
      <w:r w:rsidRPr="00960FF8">
        <w:rPr>
          <w:sz w:val="28"/>
          <w:szCs w:val="28"/>
        </w:rPr>
        <w:t>0,00.</w:t>
      </w:r>
      <w:r>
        <w:rPr>
          <w:sz w:val="28"/>
          <w:szCs w:val="28"/>
        </w:rPr>
        <w:t xml:space="preserve">  Nel caso di accoglim</w:t>
      </w:r>
      <w:r w:rsidR="00960FF8">
        <w:rPr>
          <w:sz w:val="28"/>
          <w:szCs w:val="28"/>
        </w:rPr>
        <w:t>ento del ricorso l’importo di €</w:t>
      </w:r>
      <w:r>
        <w:rPr>
          <w:sz w:val="28"/>
          <w:szCs w:val="28"/>
        </w:rPr>
        <w:t xml:space="preserve"> </w:t>
      </w:r>
      <w:r w:rsidR="00457E95">
        <w:rPr>
          <w:sz w:val="28"/>
          <w:szCs w:val="28"/>
        </w:rPr>
        <w:t>10</w:t>
      </w:r>
      <w:r>
        <w:rPr>
          <w:sz w:val="28"/>
          <w:szCs w:val="28"/>
        </w:rPr>
        <w:t>0,00 sarà restituito, al contrario</w:t>
      </w:r>
      <w:r w:rsidR="00EC7793">
        <w:rPr>
          <w:sz w:val="28"/>
          <w:szCs w:val="28"/>
        </w:rPr>
        <w:t xml:space="preserve"> sarà incamerato dalla Federazione</w:t>
      </w:r>
      <w:r>
        <w:rPr>
          <w:sz w:val="28"/>
          <w:szCs w:val="28"/>
        </w:rPr>
        <w:t xml:space="preserve">. </w:t>
      </w:r>
      <w:r>
        <w:rPr>
          <w:sz w:val="28"/>
          <w:szCs w:val="28"/>
          <w:u w:val="single"/>
        </w:rPr>
        <w:t xml:space="preserve">Le classifiche saranno dichiarate ufficiali </w:t>
      </w:r>
      <w:r w:rsidR="00A53F81">
        <w:rPr>
          <w:sz w:val="28"/>
          <w:szCs w:val="28"/>
          <w:u w:val="single"/>
        </w:rPr>
        <w:t>30</w:t>
      </w:r>
      <w:r>
        <w:rPr>
          <w:sz w:val="28"/>
          <w:szCs w:val="28"/>
          <w:u w:val="single"/>
        </w:rPr>
        <w:t xml:space="preserve"> minuti </w:t>
      </w:r>
      <w:r w:rsidR="00DD1338">
        <w:rPr>
          <w:sz w:val="28"/>
          <w:szCs w:val="28"/>
          <w:u w:val="single"/>
        </w:rPr>
        <w:t>dalla</w:t>
      </w:r>
      <w:r>
        <w:rPr>
          <w:sz w:val="28"/>
          <w:szCs w:val="28"/>
          <w:u w:val="single"/>
        </w:rPr>
        <w:t xml:space="preserve"> loro affissione o pubblicazione su sistemi digitali</w:t>
      </w:r>
      <w:r w:rsidR="00960FF8">
        <w:rPr>
          <w:sz w:val="28"/>
          <w:szCs w:val="28"/>
          <w:u w:val="single"/>
        </w:rPr>
        <w:t xml:space="preserve"> ecc</w:t>
      </w:r>
      <w:r>
        <w:rPr>
          <w:sz w:val="28"/>
          <w:szCs w:val="28"/>
          <w:u w:val="single"/>
        </w:rPr>
        <w:t>, ne darà fede l’ora d</w:t>
      </w:r>
      <w:r w:rsidR="000B0E4F">
        <w:rPr>
          <w:sz w:val="28"/>
          <w:szCs w:val="28"/>
          <w:u w:val="single"/>
        </w:rPr>
        <w:t xml:space="preserve">i affissione o di pubblicazione, </w:t>
      </w:r>
      <w:r w:rsidR="000B0E4F" w:rsidRPr="00960FF8">
        <w:rPr>
          <w:b/>
          <w:sz w:val="28"/>
          <w:szCs w:val="28"/>
          <w:u w:val="single"/>
        </w:rPr>
        <w:t>dopo tale ora non potranno essere presentati più reclami ne ricorsi.</w:t>
      </w:r>
    </w:p>
    <w:p w14:paraId="0E01DD59" w14:textId="77777777" w:rsidR="000C5D8F" w:rsidRDefault="000C5D8F" w:rsidP="00DD1338">
      <w:pPr>
        <w:spacing w:after="0"/>
        <w:jc w:val="both"/>
      </w:pPr>
    </w:p>
    <w:p w14:paraId="7895677C" w14:textId="77777777" w:rsidR="00DD1338" w:rsidRDefault="00DD1338" w:rsidP="00DD1338">
      <w:pPr>
        <w:spacing w:after="0"/>
        <w:jc w:val="both"/>
      </w:pPr>
    </w:p>
    <w:p w14:paraId="16AFFD2E" w14:textId="77777777" w:rsidR="00DD1338" w:rsidRDefault="00DD1338" w:rsidP="00DD1338">
      <w:pPr>
        <w:spacing w:after="0"/>
        <w:jc w:val="both"/>
      </w:pPr>
    </w:p>
    <w:p w14:paraId="78908E39" w14:textId="77777777" w:rsidR="00DD1338" w:rsidRDefault="00DD1338" w:rsidP="00DD1338">
      <w:pPr>
        <w:spacing w:after="0"/>
        <w:jc w:val="both"/>
      </w:pPr>
    </w:p>
    <w:p w14:paraId="5CAD099B" w14:textId="77777777" w:rsidR="00DD1338" w:rsidRDefault="00DD1338" w:rsidP="00DD1338">
      <w:pPr>
        <w:spacing w:after="0"/>
        <w:jc w:val="both"/>
      </w:pPr>
    </w:p>
    <w:p w14:paraId="75566489" w14:textId="77777777" w:rsidR="00DD1338" w:rsidRDefault="00DD1338" w:rsidP="00DD1338">
      <w:pPr>
        <w:spacing w:after="0"/>
        <w:jc w:val="both"/>
      </w:pPr>
    </w:p>
    <w:p w14:paraId="0E5BC4D3" w14:textId="77777777" w:rsidR="00DD1338" w:rsidRDefault="00DD1338" w:rsidP="00DD1338">
      <w:pPr>
        <w:spacing w:after="0"/>
        <w:jc w:val="both"/>
      </w:pPr>
    </w:p>
    <w:p w14:paraId="719A7916" w14:textId="77777777" w:rsidR="00DD1338" w:rsidRDefault="00DD1338" w:rsidP="00DD1338">
      <w:pPr>
        <w:spacing w:after="0"/>
        <w:jc w:val="both"/>
      </w:pPr>
    </w:p>
    <w:p w14:paraId="4E24482A" w14:textId="77777777" w:rsidR="00DD1338" w:rsidRPr="00DE7C54" w:rsidRDefault="00DD1338" w:rsidP="00DD1338">
      <w:pPr>
        <w:spacing w:after="0"/>
        <w:jc w:val="both"/>
      </w:pPr>
    </w:p>
    <w:p w14:paraId="60F140CF" w14:textId="77777777" w:rsidR="00AF2263" w:rsidRPr="00470280" w:rsidRDefault="00081AEC">
      <w:pPr>
        <w:spacing w:after="0" w:line="240" w:lineRule="auto"/>
        <w:jc w:val="center"/>
        <w:rPr>
          <w:rFonts w:cs="Calibri"/>
          <w:b/>
          <w:sz w:val="40"/>
          <w:szCs w:val="28"/>
        </w:rPr>
      </w:pPr>
      <w:r>
        <w:rPr>
          <w:rFonts w:cs="Calibri"/>
          <w:b/>
          <w:sz w:val="40"/>
          <w:szCs w:val="28"/>
        </w:rPr>
        <w:t xml:space="preserve">Art. 16 </w:t>
      </w:r>
      <w:r w:rsidR="00AB63CB" w:rsidRPr="00470280">
        <w:rPr>
          <w:rFonts w:cs="Calibri"/>
          <w:b/>
          <w:sz w:val="40"/>
          <w:szCs w:val="28"/>
        </w:rPr>
        <w:t>DISCIPLINE DI GARA</w:t>
      </w:r>
    </w:p>
    <w:p w14:paraId="22501EF7" w14:textId="77777777" w:rsidR="00AF2263" w:rsidRPr="00470280" w:rsidRDefault="00AB63CB">
      <w:pPr>
        <w:spacing w:after="0" w:line="240" w:lineRule="auto"/>
        <w:jc w:val="center"/>
        <w:rPr>
          <w:sz w:val="32"/>
          <w:szCs w:val="28"/>
        </w:rPr>
      </w:pPr>
      <w:r w:rsidRPr="00470280">
        <w:rPr>
          <w:sz w:val="32"/>
          <w:szCs w:val="28"/>
        </w:rPr>
        <w:t xml:space="preserve">SINTESI DEI REGOLAMENTI DELLE DISCIPLINE </w:t>
      </w:r>
    </w:p>
    <w:p w14:paraId="76C0B46E" w14:textId="77777777" w:rsidR="00AF2263" w:rsidRDefault="00AF2263">
      <w:pPr>
        <w:spacing w:after="0" w:line="240" w:lineRule="auto"/>
        <w:jc w:val="center"/>
        <w:rPr>
          <w:sz w:val="12"/>
          <w:szCs w:val="28"/>
        </w:rPr>
      </w:pPr>
    </w:p>
    <w:p w14:paraId="59D6E3D5" w14:textId="77777777" w:rsidR="005B3D7A" w:rsidRDefault="00AB63CB" w:rsidP="00DD1338">
      <w:pPr>
        <w:spacing w:after="0" w:line="240" w:lineRule="auto"/>
        <w:jc w:val="center"/>
        <w:rPr>
          <w:i/>
          <w:sz w:val="28"/>
          <w:szCs w:val="28"/>
        </w:rPr>
      </w:pPr>
      <w:r w:rsidRPr="00DD1338">
        <w:rPr>
          <w:i/>
          <w:sz w:val="28"/>
          <w:szCs w:val="28"/>
        </w:rPr>
        <w:t>Si precisa c</w:t>
      </w:r>
      <w:r w:rsidR="002B4C42" w:rsidRPr="00DD1338">
        <w:rPr>
          <w:i/>
          <w:sz w:val="28"/>
          <w:szCs w:val="28"/>
        </w:rPr>
        <w:t xml:space="preserve">he, tutto quello non sancito </w:t>
      </w:r>
      <w:r w:rsidR="00873A30" w:rsidRPr="00DD1338">
        <w:rPr>
          <w:i/>
          <w:sz w:val="28"/>
          <w:szCs w:val="28"/>
        </w:rPr>
        <w:t>dal</w:t>
      </w:r>
      <w:r w:rsidR="002B4C42" w:rsidRPr="00DD1338">
        <w:rPr>
          <w:i/>
          <w:sz w:val="28"/>
          <w:szCs w:val="28"/>
        </w:rPr>
        <w:t xml:space="preserve"> presente documento</w:t>
      </w:r>
      <w:r w:rsidR="000C788C" w:rsidRPr="00DD1338">
        <w:rPr>
          <w:i/>
          <w:sz w:val="28"/>
          <w:szCs w:val="28"/>
        </w:rPr>
        <w:t xml:space="preserve">, </w:t>
      </w:r>
      <w:r w:rsidRPr="00DD1338">
        <w:rPr>
          <w:i/>
          <w:sz w:val="28"/>
          <w:szCs w:val="28"/>
        </w:rPr>
        <w:t>fa</w:t>
      </w:r>
      <w:r w:rsidR="00873A30" w:rsidRPr="00DD1338">
        <w:rPr>
          <w:i/>
          <w:sz w:val="28"/>
          <w:szCs w:val="28"/>
        </w:rPr>
        <w:t>ranno</w:t>
      </w:r>
      <w:r w:rsidR="000C788C" w:rsidRPr="00DD1338">
        <w:rPr>
          <w:i/>
          <w:sz w:val="28"/>
          <w:szCs w:val="28"/>
        </w:rPr>
        <w:t xml:space="preserve"> fede </w:t>
      </w:r>
      <w:r w:rsidRPr="00DD1338">
        <w:rPr>
          <w:i/>
          <w:sz w:val="28"/>
          <w:szCs w:val="28"/>
        </w:rPr>
        <w:t xml:space="preserve">i regolamenti delle singole </w:t>
      </w:r>
      <w:r w:rsidR="00DD1338" w:rsidRPr="00DD1338">
        <w:rPr>
          <w:i/>
          <w:sz w:val="28"/>
          <w:szCs w:val="28"/>
        </w:rPr>
        <w:t xml:space="preserve">Discipline e Specialità </w:t>
      </w:r>
      <w:r w:rsidRPr="00DD1338">
        <w:rPr>
          <w:i/>
          <w:sz w:val="28"/>
          <w:szCs w:val="28"/>
        </w:rPr>
        <w:t xml:space="preserve">FIDASC, consultabili sul sito </w:t>
      </w:r>
      <w:hyperlink r:id="rId8">
        <w:r w:rsidRPr="00DD1338">
          <w:rPr>
            <w:rStyle w:val="CollegamentoInternet"/>
            <w:i/>
            <w:color w:val="auto"/>
            <w:sz w:val="28"/>
            <w:szCs w:val="28"/>
          </w:rPr>
          <w:t>www.fidasc.it</w:t>
        </w:r>
      </w:hyperlink>
      <w:r w:rsidRPr="00DD1338">
        <w:rPr>
          <w:i/>
          <w:sz w:val="28"/>
          <w:szCs w:val="28"/>
        </w:rPr>
        <w:t xml:space="preserve"> </w:t>
      </w:r>
      <w:r w:rsidR="00EC7793" w:rsidRPr="00DD1338">
        <w:rPr>
          <w:i/>
          <w:sz w:val="28"/>
          <w:szCs w:val="28"/>
        </w:rPr>
        <w:t>nella voce regolamenti anno 2026</w:t>
      </w:r>
      <w:r w:rsidRPr="00DD1338">
        <w:rPr>
          <w:i/>
          <w:sz w:val="28"/>
          <w:szCs w:val="28"/>
        </w:rPr>
        <w:t>.</w:t>
      </w:r>
    </w:p>
    <w:p w14:paraId="23EF5698" w14:textId="77777777" w:rsidR="00DD1338" w:rsidRPr="00DD1338" w:rsidRDefault="00DD1338" w:rsidP="00DD1338">
      <w:pPr>
        <w:spacing w:after="0" w:line="240" w:lineRule="auto"/>
        <w:jc w:val="center"/>
        <w:rPr>
          <w:i/>
          <w:sz w:val="20"/>
          <w:szCs w:val="28"/>
        </w:rPr>
      </w:pPr>
    </w:p>
    <w:p w14:paraId="2FD9D47F" w14:textId="77777777" w:rsidR="00AF2263" w:rsidRDefault="00AF2263">
      <w:pPr>
        <w:spacing w:after="0" w:line="240" w:lineRule="auto"/>
        <w:jc w:val="both"/>
        <w:rPr>
          <w:sz w:val="12"/>
          <w:szCs w:val="28"/>
        </w:rPr>
      </w:pPr>
    </w:p>
    <w:p w14:paraId="52B9C65B" w14:textId="77777777" w:rsidR="00AF2263" w:rsidRPr="00EC5910" w:rsidRDefault="00AB63CB">
      <w:pPr>
        <w:spacing w:after="0" w:line="240" w:lineRule="auto"/>
        <w:jc w:val="both"/>
        <w:rPr>
          <w:b/>
        </w:rPr>
      </w:pPr>
      <w:r w:rsidRPr="00EC5910">
        <w:rPr>
          <w:b/>
          <w:sz w:val="28"/>
          <w:szCs w:val="28"/>
          <w:u w:val="single"/>
        </w:rPr>
        <w:t>DISCIPLINA TIRO A PALLA “COMBINATO” CON FUCILI ANIMA LISCIA</w:t>
      </w:r>
      <w:r w:rsidRPr="00EC5910">
        <w:rPr>
          <w:b/>
          <w:sz w:val="28"/>
          <w:szCs w:val="28"/>
        </w:rPr>
        <w:t>:</w:t>
      </w:r>
    </w:p>
    <w:p w14:paraId="3BFB7011" w14:textId="77777777" w:rsidR="00AF2263" w:rsidRDefault="00AF2263">
      <w:pPr>
        <w:spacing w:after="0" w:line="240" w:lineRule="auto"/>
        <w:jc w:val="both"/>
        <w:rPr>
          <w:sz w:val="12"/>
          <w:szCs w:val="28"/>
        </w:rPr>
      </w:pPr>
    </w:p>
    <w:p w14:paraId="3807224E" w14:textId="77777777" w:rsidR="00AF2263" w:rsidRDefault="00AB63CB">
      <w:pPr>
        <w:pStyle w:val="Default"/>
        <w:jc w:val="both"/>
      </w:pPr>
      <w:r>
        <w:rPr>
          <w:rFonts w:ascii="Calibri" w:eastAsiaTheme="minorHAnsi" w:hAnsi="Calibri" w:cstheme="minorBidi"/>
          <w:color w:val="auto"/>
          <w:sz w:val="28"/>
          <w:szCs w:val="28"/>
        </w:rPr>
        <w:t>NUMERO DEI BERSAGLI – CALIBRO – TIPO DELL’ARMA – CARTUCCIA</w:t>
      </w:r>
    </w:p>
    <w:p w14:paraId="04BBD3EB" w14:textId="77777777" w:rsidR="00AF2263" w:rsidRPr="00873A30" w:rsidRDefault="00AB63CB" w:rsidP="00873A30">
      <w:pPr>
        <w:pStyle w:val="Default"/>
        <w:jc w:val="both"/>
      </w:pPr>
      <w:r w:rsidRPr="00873A30">
        <w:rPr>
          <w:rFonts w:ascii="Calibri" w:eastAsiaTheme="minorHAnsi" w:hAnsi="Calibri" w:cstheme="minorBidi"/>
          <w:color w:val="auto"/>
          <w:sz w:val="28"/>
          <w:szCs w:val="28"/>
        </w:rPr>
        <w:t xml:space="preserve">La gara si svolgerà in </w:t>
      </w:r>
      <w:r w:rsidR="00873A30" w:rsidRPr="00873A30">
        <w:rPr>
          <w:rFonts w:ascii="Calibri" w:eastAsiaTheme="minorHAnsi" w:hAnsi="Calibri" w:cstheme="minorBidi"/>
          <w:color w:val="auto"/>
          <w:sz w:val="28"/>
          <w:szCs w:val="28"/>
          <w:u w:val="single"/>
        </w:rPr>
        <w:t>due</w:t>
      </w:r>
      <w:r w:rsidRPr="00873A30">
        <w:rPr>
          <w:rFonts w:ascii="Calibri" w:eastAsiaTheme="minorHAnsi" w:hAnsi="Calibri" w:cstheme="minorBidi"/>
          <w:color w:val="auto"/>
          <w:sz w:val="28"/>
          <w:szCs w:val="28"/>
          <w:u w:val="single"/>
        </w:rPr>
        <w:t xml:space="preserve"> serie da 16 colpi</w:t>
      </w:r>
      <w:r w:rsidR="00D811F3">
        <w:rPr>
          <w:rFonts w:ascii="Calibri" w:eastAsiaTheme="minorHAnsi" w:hAnsi="Calibri" w:cstheme="minorBidi"/>
          <w:color w:val="auto"/>
          <w:sz w:val="28"/>
          <w:szCs w:val="28"/>
        </w:rPr>
        <w:t xml:space="preserve"> ognuna</w:t>
      </w:r>
      <w:r w:rsidRPr="00873A30">
        <w:rPr>
          <w:rFonts w:ascii="Calibri" w:eastAsiaTheme="minorHAnsi" w:hAnsi="Calibri" w:cstheme="minorBidi"/>
          <w:color w:val="auto"/>
          <w:sz w:val="28"/>
          <w:szCs w:val="28"/>
        </w:rPr>
        <w:t xml:space="preserve">. </w:t>
      </w:r>
    </w:p>
    <w:p w14:paraId="34BDA016" w14:textId="77777777" w:rsidR="005B3D7A" w:rsidRPr="005B3D7A" w:rsidRDefault="00DE7C54" w:rsidP="00D811F3">
      <w:pPr>
        <w:pStyle w:val="Default"/>
        <w:jc w:val="both"/>
        <w:rPr>
          <w:rFonts w:ascii="Calibri" w:eastAsiaTheme="minorHAnsi" w:hAnsi="Calibri" w:cstheme="minorBidi"/>
          <w:color w:val="auto"/>
          <w:sz w:val="28"/>
          <w:szCs w:val="28"/>
        </w:rPr>
      </w:pPr>
      <w:r w:rsidRPr="00873A30">
        <w:rPr>
          <w:rFonts w:ascii="Calibri" w:eastAsiaTheme="minorHAnsi" w:hAnsi="Calibri" w:cstheme="minorBidi"/>
          <w:color w:val="auto"/>
          <w:sz w:val="28"/>
          <w:szCs w:val="28"/>
        </w:rPr>
        <w:t>La</w:t>
      </w:r>
      <w:r w:rsidR="000B0E4F" w:rsidRPr="00873A30">
        <w:rPr>
          <w:rFonts w:ascii="Calibri" w:eastAsiaTheme="minorHAnsi" w:hAnsi="Calibri" w:cstheme="minorBidi"/>
          <w:color w:val="auto"/>
          <w:sz w:val="28"/>
          <w:szCs w:val="28"/>
        </w:rPr>
        <w:t xml:space="preserve"> </w:t>
      </w:r>
      <w:r w:rsidRPr="00873A30">
        <w:rPr>
          <w:rFonts w:ascii="Calibri" w:eastAsiaTheme="minorHAnsi" w:hAnsi="Calibri" w:cstheme="minorBidi"/>
          <w:color w:val="auto"/>
          <w:sz w:val="28"/>
          <w:szCs w:val="28"/>
        </w:rPr>
        <w:t xml:space="preserve">serie è </w:t>
      </w:r>
      <w:r w:rsidR="00AB63CB" w:rsidRPr="00873A30">
        <w:rPr>
          <w:rFonts w:ascii="Calibri" w:eastAsiaTheme="minorHAnsi" w:hAnsi="Calibri" w:cstheme="minorBidi"/>
          <w:color w:val="auto"/>
          <w:sz w:val="28"/>
          <w:szCs w:val="28"/>
        </w:rPr>
        <w:t>composta da quattro bersag</w:t>
      </w:r>
      <w:r w:rsidR="00960FF8">
        <w:rPr>
          <w:rFonts w:ascii="Calibri" w:eastAsiaTheme="minorHAnsi" w:hAnsi="Calibri" w:cstheme="minorBidi"/>
          <w:color w:val="auto"/>
          <w:sz w:val="28"/>
          <w:szCs w:val="28"/>
        </w:rPr>
        <w:t>li, ogni tiratore effettuerà le</w:t>
      </w:r>
      <w:r w:rsidR="00AB63CB" w:rsidRPr="00873A30">
        <w:rPr>
          <w:rFonts w:ascii="Calibri" w:eastAsiaTheme="minorHAnsi" w:hAnsi="Calibri" w:cstheme="minorBidi"/>
          <w:color w:val="auto"/>
          <w:sz w:val="28"/>
          <w:szCs w:val="28"/>
        </w:rPr>
        <w:t xml:space="preserve"> serie</w:t>
      </w:r>
      <w:r w:rsidR="00960FF8">
        <w:rPr>
          <w:rFonts w:ascii="Calibri" w:eastAsiaTheme="minorHAnsi" w:hAnsi="Calibri" w:cstheme="minorBidi"/>
          <w:color w:val="auto"/>
          <w:sz w:val="28"/>
          <w:szCs w:val="28"/>
        </w:rPr>
        <w:t xml:space="preserve"> come da </w:t>
      </w:r>
      <w:r w:rsidR="00DD1338">
        <w:rPr>
          <w:rFonts w:ascii="Calibri" w:eastAsiaTheme="minorHAnsi" w:hAnsi="Calibri" w:cstheme="minorBidi"/>
          <w:color w:val="auto"/>
          <w:sz w:val="28"/>
          <w:szCs w:val="28"/>
        </w:rPr>
        <w:t>batterie,</w:t>
      </w:r>
      <w:r w:rsidR="00960FF8">
        <w:rPr>
          <w:rFonts w:ascii="Calibri" w:eastAsiaTheme="minorHAnsi" w:hAnsi="Calibri" w:cstheme="minorBidi"/>
          <w:color w:val="auto"/>
          <w:sz w:val="28"/>
          <w:szCs w:val="28"/>
        </w:rPr>
        <w:t xml:space="preserve"> o il</w:t>
      </w:r>
      <w:r w:rsidRPr="00873A30">
        <w:rPr>
          <w:rFonts w:ascii="Calibri" w:eastAsiaTheme="minorHAnsi" w:hAnsi="Calibri" w:cstheme="minorBidi"/>
          <w:color w:val="auto"/>
          <w:sz w:val="28"/>
          <w:szCs w:val="28"/>
        </w:rPr>
        <w:t xml:space="preserve"> sabato</w:t>
      </w:r>
      <w:r w:rsidR="00960FF8">
        <w:rPr>
          <w:rFonts w:ascii="Calibri" w:eastAsiaTheme="minorHAnsi" w:hAnsi="Calibri" w:cstheme="minorBidi"/>
          <w:color w:val="auto"/>
          <w:sz w:val="28"/>
          <w:szCs w:val="28"/>
        </w:rPr>
        <w:t xml:space="preserve"> o la domenica</w:t>
      </w:r>
      <w:r w:rsidRPr="00873A30">
        <w:rPr>
          <w:rFonts w:ascii="Calibri" w:eastAsiaTheme="minorHAnsi" w:hAnsi="Calibri" w:cstheme="minorBidi"/>
          <w:color w:val="auto"/>
          <w:sz w:val="28"/>
          <w:szCs w:val="28"/>
        </w:rPr>
        <w:t xml:space="preserve">. </w:t>
      </w:r>
    </w:p>
    <w:p w14:paraId="69B32AEE" w14:textId="77777777" w:rsidR="00AF2263" w:rsidRDefault="00AF2263">
      <w:pPr>
        <w:pStyle w:val="Default"/>
        <w:jc w:val="both"/>
        <w:rPr>
          <w:sz w:val="12"/>
        </w:rPr>
      </w:pPr>
    </w:p>
    <w:p w14:paraId="1982DC7B" w14:textId="77777777" w:rsidR="00AF2263" w:rsidRDefault="00AB63CB">
      <w:pPr>
        <w:pStyle w:val="Default"/>
        <w:rPr>
          <w:rFonts w:ascii="Calibri" w:eastAsiaTheme="minorHAnsi" w:hAnsi="Calibri" w:cstheme="minorBidi"/>
          <w:color w:val="auto"/>
          <w:sz w:val="28"/>
          <w:szCs w:val="28"/>
        </w:rPr>
      </w:pPr>
      <w:r>
        <w:rPr>
          <w:rFonts w:ascii="Calibri" w:eastAsiaTheme="minorHAnsi" w:hAnsi="Calibri" w:cstheme="minorBidi"/>
          <w:color w:val="auto"/>
          <w:sz w:val="28"/>
          <w:szCs w:val="28"/>
          <w:u w:val="single"/>
        </w:rPr>
        <w:t>Tiro al bersaglio “Mobile”:</w:t>
      </w:r>
      <w:r>
        <w:rPr>
          <w:rFonts w:ascii="Calibri" w:eastAsiaTheme="minorHAnsi" w:hAnsi="Calibri" w:cstheme="minorBidi"/>
          <w:color w:val="auto"/>
          <w:sz w:val="28"/>
          <w:szCs w:val="28"/>
        </w:rPr>
        <w:t xml:space="preserve"> </w:t>
      </w:r>
    </w:p>
    <w:p w14:paraId="4C51235D" w14:textId="77777777" w:rsidR="00AF2263" w:rsidRDefault="00AB63CB">
      <w:pPr>
        <w:pStyle w:val="Default"/>
        <w:jc w:val="both"/>
        <w:rPr>
          <w:rFonts w:ascii="Calibri" w:eastAsiaTheme="minorHAnsi" w:hAnsi="Calibri" w:cstheme="minorBidi"/>
          <w:color w:val="auto"/>
          <w:sz w:val="28"/>
          <w:szCs w:val="28"/>
        </w:rPr>
      </w:pPr>
      <w:r>
        <w:rPr>
          <w:rFonts w:ascii="Calibri" w:eastAsiaTheme="minorHAnsi" w:hAnsi="Calibri" w:cstheme="minorBidi"/>
          <w:color w:val="auto"/>
          <w:sz w:val="28"/>
          <w:szCs w:val="28"/>
        </w:rPr>
        <w:t>Tutti i colpi dovranno essere sparati con la sagoma in movimento.</w:t>
      </w:r>
      <w:r>
        <w:rPr>
          <w:rFonts w:ascii="Calibri" w:eastAsiaTheme="minorHAnsi" w:hAnsi="Calibri" w:cstheme="minorBidi"/>
          <w:b/>
          <w:color w:val="auto"/>
          <w:sz w:val="28"/>
          <w:szCs w:val="28"/>
        </w:rPr>
        <w:t xml:space="preserve"> </w:t>
      </w:r>
      <w:r w:rsidR="002B4C42" w:rsidRPr="002B4C42">
        <w:rPr>
          <w:rFonts w:ascii="Calibri" w:eastAsiaTheme="minorHAnsi" w:hAnsi="Calibri" w:cstheme="minorBidi"/>
          <w:color w:val="auto"/>
          <w:sz w:val="28"/>
          <w:szCs w:val="28"/>
        </w:rPr>
        <w:t>Il bersaglio del cinghiale corrente sarà sparato ad una distanza dai 45 ai 50 mt. alternativamente da sinistra a destra e da destra a sinistra o viceversa</w:t>
      </w:r>
      <w:r w:rsidR="00EB42F0">
        <w:rPr>
          <w:rFonts w:ascii="Calibri" w:eastAsiaTheme="minorHAnsi" w:hAnsi="Calibri" w:cstheme="minorBidi"/>
          <w:color w:val="auto"/>
          <w:sz w:val="28"/>
          <w:szCs w:val="28"/>
        </w:rPr>
        <w:t xml:space="preserve">, </w:t>
      </w:r>
      <w:r>
        <w:rPr>
          <w:rFonts w:ascii="Calibri" w:eastAsiaTheme="minorHAnsi" w:hAnsi="Calibri" w:cstheme="minorBidi"/>
          <w:color w:val="auto"/>
          <w:sz w:val="28"/>
          <w:szCs w:val="28"/>
        </w:rPr>
        <w:t>su comando del tiratore.</w:t>
      </w:r>
      <w:r>
        <w:rPr>
          <w:rFonts w:ascii="Calibri" w:eastAsiaTheme="minorHAnsi" w:hAnsi="Calibri" w:cs="Calibri"/>
          <w:color w:val="auto"/>
        </w:rPr>
        <w:t xml:space="preserve"> </w:t>
      </w:r>
      <w:r>
        <w:rPr>
          <w:rFonts w:ascii="Calibri" w:eastAsiaTheme="minorHAnsi" w:hAnsi="Calibri" w:cstheme="minorBidi"/>
          <w:color w:val="auto"/>
          <w:sz w:val="28"/>
          <w:szCs w:val="28"/>
        </w:rPr>
        <w:t>La linea del bersaglio dovrà essere formata da una finestra di</w:t>
      </w:r>
      <w:r w:rsidR="001156BE">
        <w:rPr>
          <w:rFonts w:ascii="Calibri" w:eastAsiaTheme="minorHAnsi" w:hAnsi="Calibri" w:cstheme="minorBidi"/>
          <w:color w:val="auto"/>
          <w:sz w:val="28"/>
          <w:szCs w:val="28"/>
        </w:rPr>
        <w:t xml:space="preserve"> circa</w:t>
      </w:r>
      <w:r>
        <w:rPr>
          <w:rFonts w:ascii="Calibri" w:eastAsiaTheme="minorHAnsi" w:hAnsi="Calibri" w:cstheme="minorBidi"/>
          <w:color w:val="auto"/>
          <w:sz w:val="28"/>
          <w:szCs w:val="28"/>
        </w:rPr>
        <w:t xml:space="preserve"> 10mt, a circa la metà del fronte esposto è collocato uno schermo di legno, compensato o</w:t>
      </w:r>
      <w:r w:rsidR="000E7F83">
        <w:rPr>
          <w:rFonts w:ascii="Calibri" w:eastAsiaTheme="minorHAnsi" w:hAnsi="Calibri" w:cstheme="minorBidi"/>
          <w:color w:val="auto"/>
          <w:sz w:val="28"/>
          <w:szCs w:val="28"/>
        </w:rPr>
        <w:t xml:space="preserve"> altro</w:t>
      </w:r>
      <w:r>
        <w:rPr>
          <w:rFonts w:ascii="Calibri" w:eastAsiaTheme="minorHAnsi" w:hAnsi="Calibri" w:cstheme="minorBidi"/>
          <w:color w:val="auto"/>
          <w:sz w:val="28"/>
          <w:szCs w:val="28"/>
        </w:rPr>
        <w:t xml:space="preserve"> simile, largo</w:t>
      </w:r>
      <w:r w:rsidR="001156BE">
        <w:rPr>
          <w:rFonts w:ascii="Calibri" w:eastAsiaTheme="minorHAnsi" w:hAnsi="Calibri" w:cstheme="minorBidi"/>
          <w:color w:val="auto"/>
          <w:sz w:val="28"/>
          <w:szCs w:val="28"/>
        </w:rPr>
        <w:t xml:space="preserve"> circa</w:t>
      </w:r>
      <w:r>
        <w:rPr>
          <w:rFonts w:ascii="Calibri" w:eastAsiaTheme="minorHAnsi" w:hAnsi="Calibri" w:cstheme="minorBidi"/>
          <w:color w:val="auto"/>
          <w:sz w:val="28"/>
          <w:szCs w:val="28"/>
        </w:rPr>
        <w:t xml:space="preserve"> 1 metro, all’interno della quale scorrerà la sagoma a una velocità “costante” con una percorrenza totale in un intervallo da</w:t>
      </w:r>
      <w:r w:rsidR="001156BE">
        <w:rPr>
          <w:rFonts w:ascii="Calibri" w:eastAsiaTheme="minorHAnsi" w:hAnsi="Calibri" w:cstheme="minorBidi"/>
          <w:color w:val="auto"/>
          <w:sz w:val="28"/>
          <w:szCs w:val="28"/>
        </w:rPr>
        <w:t xml:space="preserve"> circa</w:t>
      </w:r>
      <w:r>
        <w:rPr>
          <w:rFonts w:ascii="Calibri" w:eastAsiaTheme="minorHAnsi" w:hAnsi="Calibri" w:cstheme="minorBidi"/>
          <w:color w:val="auto"/>
          <w:sz w:val="28"/>
          <w:szCs w:val="28"/>
        </w:rPr>
        <w:t xml:space="preserve"> 2,5 a 2,8 secondi. Al “PRONTO” il tiratore assume la posizione come </w:t>
      </w:r>
      <w:r w:rsidRPr="00A53F81">
        <w:rPr>
          <w:rFonts w:ascii="Calibri" w:eastAsiaTheme="minorHAnsi" w:hAnsi="Calibri" w:cstheme="minorBidi"/>
          <w:color w:val="auto"/>
          <w:sz w:val="28"/>
          <w:szCs w:val="28"/>
        </w:rPr>
        <w:t>da Figura n. 1 al regolamento della Disciplina FIDASC,</w:t>
      </w:r>
      <w:r>
        <w:rPr>
          <w:rFonts w:ascii="Calibri" w:eastAsiaTheme="minorHAnsi" w:hAnsi="Calibri" w:cstheme="minorBidi"/>
          <w:color w:val="auto"/>
          <w:sz w:val="28"/>
          <w:szCs w:val="28"/>
        </w:rPr>
        <w:t xml:space="preserve"> al comando - “PRONTO VIA”, questo imbraccia l’arma e deve tirare un colpo a ciascuna apparizione del bersagli</w:t>
      </w:r>
      <w:r w:rsidR="00EB42F0">
        <w:rPr>
          <w:rFonts w:ascii="Calibri" w:eastAsiaTheme="minorHAnsi" w:hAnsi="Calibri" w:cstheme="minorBidi"/>
          <w:color w:val="auto"/>
          <w:sz w:val="28"/>
          <w:szCs w:val="28"/>
        </w:rPr>
        <w:t xml:space="preserve">o. Conclusa la prima sessione </w:t>
      </w:r>
      <w:r>
        <w:rPr>
          <w:rFonts w:ascii="Calibri" w:eastAsiaTheme="minorHAnsi" w:hAnsi="Calibri" w:cstheme="minorBidi"/>
          <w:color w:val="auto"/>
          <w:sz w:val="28"/>
          <w:szCs w:val="28"/>
        </w:rPr>
        <w:t xml:space="preserve">di 2 colpi, il tiro viene proseguito fino all’esaurimento delle cartucce previste, caricando l’arma sempre con due cartucce, nel tempo di 2 minuti. </w:t>
      </w:r>
      <w:bookmarkStart w:id="0" w:name="__DdeLink__424_1960346467"/>
      <w:r>
        <w:rPr>
          <w:rFonts w:ascii="Calibri" w:eastAsiaTheme="minorHAnsi" w:hAnsi="Calibri" w:cstheme="minorBidi"/>
          <w:color w:val="auto"/>
          <w:sz w:val="28"/>
          <w:szCs w:val="28"/>
        </w:rPr>
        <w:t>I colpi non sparati o terminati sulle protezioni e sulle paratie</w:t>
      </w:r>
      <w:r w:rsidR="00457E95">
        <w:rPr>
          <w:rFonts w:ascii="Calibri" w:eastAsiaTheme="minorHAnsi" w:hAnsi="Calibri" w:cstheme="minorBidi"/>
          <w:color w:val="auto"/>
          <w:sz w:val="28"/>
          <w:szCs w:val="28"/>
        </w:rPr>
        <w:t xml:space="preserve"> o comunque</w:t>
      </w:r>
      <w:r w:rsidR="005E2191">
        <w:rPr>
          <w:rFonts w:ascii="Calibri" w:eastAsiaTheme="minorHAnsi" w:hAnsi="Calibri" w:cstheme="minorBidi"/>
          <w:color w:val="auto"/>
          <w:sz w:val="28"/>
          <w:szCs w:val="28"/>
        </w:rPr>
        <w:t xml:space="preserve"> evidenti ed </w:t>
      </w:r>
      <w:r w:rsidR="00457E95">
        <w:rPr>
          <w:rFonts w:ascii="Calibri" w:eastAsiaTheme="minorHAnsi" w:hAnsi="Calibri" w:cstheme="minorBidi"/>
          <w:color w:val="auto"/>
          <w:sz w:val="28"/>
          <w:szCs w:val="28"/>
        </w:rPr>
        <w:t xml:space="preserve">eventuali rimbalzi </w:t>
      </w:r>
      <w:r>
        <w:rPr>
          <w:rFonts w:ascii="Calibri" w:eastAsiaTheme="minorHAnsi" w:hAnsi="Calibri" w:cstheme="minorBidi"/>
          <w:color w:val="auto"/>
          <w:sz w:val="28"/>
          <w:szCs w:val="28"/>
        </w:rPr>
        <w:t>sono considerati nulli e non possono essere ripetuti.</w:t>
      </w:r>
      <w:bookmarkEnd w:id="0"/>
      <w:r>
        <w:rPr>
          <w:rFonts w:ascii="Calibri" w:eastAsiaTheme="minorHAnsi" w:hAnsi="Calibri" w:cstheme="minorBidi"/>
          <w:color w:val="auto"/>
          <w:sz w:val="28"/>
          <w:szCs w:val="28"/>
        </w:rPr>
        <w:t xml:space="preserve"> </w:t>
      </w:r>
      <w:r w:rsidR="001156BE">
        <w:rPr>
          <w:rFonts w:ascii="Calibri" w:eastAsiaTheme="minorHAnsi" w:hAnsi="Calibri" w:cstheme="minorBidi"/>
          <w:color w:val="auto"/>
          <w:sz w:val="28"/>
          <w:szCs w:val="28"/>
        </w:rPr>
        <w:t>Il Direttore di gara</w:t>
      </w:r>
      <w:r>
        <w:rPr>
          <w:rFonts w:ascii="Calibri" w:eastAsiaTheme="minorHAnsi" w:hAnsi="Calibri" w:cstheme="minorBidi"/>
          <w:color w:val="auto"/>
          <w:sz w:val="28"/>
          <w:szCs w:val="28"/>
        </w:rPr>
        <w:t xml:space="preserve"> presente sulla linea di tiro, deve assolutamente far rispettare il tempo necessario all’effettuazione della ricarica dei colpi previsti per ogni serie, nonché garantire la massima sicurezza, evitando che il tiratore compia qualsiasi movimento che possa inficiare la salvaguardia della propria e dell’altrui incolumità. Nell’assoluto rispetto di quanto sopra, il tiratore, volendo, può anche sbracciare l’arma tra un colpo e l’altro.  </w:t>
      </w:r>
    </w:p>
    <w:p w14:paraId="5FC687F7" w14:textId="77777777" w:rsidR="00EC7793" w:rsidRDefault="00EC7793" w:rsidP="00EC7793">
      <w:pPr>
        <w:spacing w:after="0" w:line="240" w:lineRule="auto"/>
        <w:jc w:val="both"/>
      </w:pPr>
      <w:r>
        <w:rPr>
          <w:sz w:val="28"/>
          <w:szCs w:val="28"/>
        </w:rPr>
        <w:t xml:space="preserve">La sequenza DX e SX sarà definita per tutti dal coordinamento </w:t>
      </w:r>
      <w:r w:rsidR="001156BE">
        <w:rPr>
          <w:sz w:val="28"/>
          <w:szCs w:val="28"/>
        </w:rPr>
        <w:t>organizzativo</w:t>
      </w:r>
      <w:r>
        <w:rPr>
          <w:sz w:val="28"/>
          <w:szCs w:val="28"/>
        </w:rPr>
        <w:t xml:space="preserve"> uguale per tutti.</w:t>
      </w:r>
    </w:p>
    <w:p w14:paraId="5E5AFF1F" w14:textId="77777777" w:rsidR="00AF2263" w:rsidRDefault="00AF2263">
      <w:pPr>
        <w:pStyle w:val="Default"/>
        <w:rPr>
          <w:b/>
          <w:sz w:val="12"/>
        </w:rPr>
      </w:pPr>
    </w:p>
    <w:p w14:paraId="63FA33C8" w14:textId="77777777" w:rsidR="00AF2263" w:rsidRDefault="00AB63CB">
      <w:pPr>
        <w:pStyle w:val="Default"/>
        <w:rPr>
          <w:rFonts w:ascii="Calibri" w:eastAsiaTheme="minorHAnsi" w:hAnsi="Calibri" w:cstheme="minorBidi"/>
          <w:color w:val="auto"/>
          <w:sz w:val="28"/>
          <w:szCs w:val="28"/>
          <w:u w:val="single"/>
        </w:rPr>
      </w:pPr>
      <w:r>
        <w:rPr>
          <w:rFonts w:ascii="Calibri" w:eastAsiaTheme="minorHAnsi" w:hAnsi="Calibri" w:cstheme="minorBidi"/>
          <w:color w:val="auto"/>
          <w:sz w:val="28"/>
          <w:szCs w:val="28"/>
          <w:u w:val="single"/>
        </w:rPr>
        <w:t>Tiro al bersaglio “fisso” :</w:t>
      </w:r>
    </w:p>
    <w:p w14:paraId="10A17299" w14:textId="77777777" w:rsidR="00AF2263" w:rsidRDefault="00AB63CB">
      <w:pPr>
        <w:pStyle w:val="Default"/>
        <w:jc w:val="both"/>
      </w:pPr>
      <w:r>
        <w:rPr>
          <w:rFonts w:ascii="Calibri" w:eastAsiaTheme="minorHAnsi" w:hAnsi="Calibri" w:cstheme="minorBidi"/>
          <w:color w:val="auto"/>
          <w:sz w:val="28"/>
          <w:szCs w:val="28"/>
        </w:rPr>
        <w:t xml:space="preserve">La competizione si svolge sui medesimi parametri del tiro al bersaglio mobile, con la differenza che tutti i colpi vengono sparati su bersaglio fisso. </w:t>
      </w:r>
      <w:r w:rsidR="000B0E4F">
        <w:rPr>
          <w:rFonts w:ascii="Calibri" w:eastAsiaTheme="minorHAnsi" w:hAnsi="Calibri" w:cstheme="minorBidi"/>
          <w:color w:val="auto"/>
          <w:sz w:val="28"/>
          <w:szCs w:val="28"/>
        </w:rPr>
        <w:t>È</w:t>
      </w:r>
      <w:r>
        <w:rPr>
          <w:rFonts w:ascii="Calibri" w:eastAsiaTheme="minorHAnsi" w:hAnsi="Calibri" w:cstheme="minorBidi"/>
          <w:color w:val="auto"/>
          <w:sz w:val="28"/>
          <w:szCs w:val="28"/>
        </w:rPr>
        <w:t xml:space="preserve"> consentita anche la cosiddetta postura “olimpionica”. </w:t>
      </w:r>
    </w:p>
    <w:p w14:paraId="1CB6237D" w14:textId="77777777" w:rsidR="00AF2263" w:rsidRDefault="000B0E4F">
      <w:pPr>
        <w:pStyle w:val="Default"/>
        <w:jc w:val="both"/>
        <w:rPr>
          <w:rFonts w:ascii="Calibri" w:eastAsiaTheme="minorHAnsi" w:hAnsi="Calibri" w:cstheme="minorBidi"/>
          <w:color w:val="auto"/>
          <w:sz w:val="28"/>
          <w:szCs w:val="28"/>
        </w:rPr>
      </w:pPr>
      <w:r>
        <w:rPr>
          <w:rFonts w:ascii="Calibri" w:eastAsiaTheme="minorHAnsi" w:hAnsi="Calibri" w:cstheme="minorBidi"/>
          <w:color w:val="auto"/>
          <w:sz w:val="28"/>
          <w:szCs w:val="28"/>
        </w:rPr>
        <w:t>È</w:t>
      </w:r>
      <w:r w:rsidR="00AB63CB">
        <w:rPr>
          <w:rFonts w:ascii="Calibri" w:eastAsiaTheme="minorHAnsi" w:hAnsi="Calibri" w:cstheme="minorBidi"/>
          <w:color w:val="auto"/>
          <w:sz w:val="28"/>
          <w:szCs w:val="28"/>
        </w:rPr>
        <w:t xml:space="preserve"> consentito sbracciare il fucile ad ogni colpo </w:t>
      </w:r>
      <w:r w:rsidR="000E7F83">
        <w:rPr>
          <w:rFonts w:ascii="Calibri" w:eastAsiaTheme="minorHAnsi" w:hAnsi="Calibri" w:cstheme="minorBidi"/>
          <w:color w:val="auto"/>
          <w:sz w:val="28"/>
          <w:szCs w:val="28"/>
        </w:rPr>
        <w:t>p</w:t>
      </w:r>
      <w:r w:rsidR="00AB63CB">
        <w:rPr>
          <w:rFonts w:ascii="Calibri" w:eastAsiaTheme="minorHAnsi" w:hAnsi="Calibri" w:cstheme="minorBidi"/>
          <w:color w:val="auto"/>
          <w:sz w:val="28"/>
          <w:szCs w:val="28"/>
        </w:rPr>
        <w:t>e</w:t>
      </w:r>
      <w:r w:rsidR="00A53F81">
        <w:rPr>
          <w:rFonts w:ascii="Calibri" w:eastAsiaTheme="minorHAnsi" w:hAnsi="Calibri" w:cstheme="minorBidi"/>
          <w:color w:val="auto"/>
          <w:sz w:val="28"/>
          <w:szCs w:val="28"/>
        </w:rPr>
        <w:t>r</w:t>
      </w:r>
      <w:r w:rsidR="00AB63CB">
        <w:rPr>
          <w:rFonts w:ascii="Calibri" w:eastAsiaTheme="minorHAnsi" w:hAnsi="Calibri" w:cstheme="minorBidi"/>
          <w:color w:val="auto"/>
          <w:sz w:val="28"/>
          <w:szCs w:val="28"/>
        </w:rPr>
        <w:t xml:space="preserve"> visionare con propri sistemi ottici (es. binocolo, monocoli) i </w:t>
      </w:r>
      <w:r>
        <w:rPr>
          <w:rFonts w:ascii="Calibri" w:eastAsiaTheme="minorHAnsi" w:hAnsi="Calibri" w:cstheme="minorBidi"/>
          <w:color w:val="auto"/>
          <w:sz w:val="28"/>
          <w:szCs w:val="28"/>
        </w:rPr>
        <w:t xml:space="preserve">propri colpi sul </w:t>
      </w:r>
      <w:r w:rsidR="00D5426A">
        <w:rPr>
          <w:rFonts w:ascii="Calibri" w:eastAsiaTheme="minorHAnsi" w:hAnsi="Calibri" w:cstheme="minorBidi"/>
          <w:color w:val="auto"/>
          <w:sz w:val="28"/>
          <w:szCs w:val="28"/>
        </w:rPr>
        <w:t>bersaglio</w:t>
      </w:r>
      <w:r w:rsidR="00AB63CB">
        <w:rPr>
          <w:rFonts w:ascii="Calibri" w:eastAsiaTheme="minorHAnsi" w:hAnsi="Calibri" w:cstheme="minorBidi"/>
          <w:color w:val="auto"/>
          <w:sz w:val="28"/>
          <w:szCs w:val="28"/>
        </w:rPr>
        <w:t>, sempre nel rispetto delle norme di sicurezza dettate dall’ufficiale di gara nonché rispettando il tempo previsto per l’esecuzione</w:t>
      </w:r>
      <w:r w:rsidR="00A53F81">
        <w:rPr>
          <w:rFonts w:ascii="Calibri" w:eastAsiaTheme="minorHAnsi" w:hAnsi="Calibri" w:cstheme="minorBidi"/>
          <w:color w:val="auto"/>
          <w:sz w:val="28"/>
          <w:szCs w:val="28"/>
        </w:rPr>
        <w:t xml:space="preserve"> della prova. Esaurito il tempo o</w:t>
      </w:r>
      <w:r w:rsidR="00AB63CB">
        <w:rPr>
          <w:rFonts w:ascii="Calibri" w:eastAsiaTheme="minorHAnsi" w:hAnsi="Calibri" w:cstheme="minorBidi"/>
          <w:color w:val="auto"/>
          <w:sz w:val="28"/>
          <w:szCs w:val="28"/>
        </w:rPr>
        <w:t xml:space="preserve"> al comando “ALT”, il concorrente sospende immediatam</w:t>
      </w:r>
      <w:r w:rsidR="001156BE">
        <w:rPr>
          <w:rFonts w:ascii="Calibri" w:eastAsiaTheme="minorHAnsi" w:hAnsi="Calibri" w:cstheme="minorBidi"/>
          <w:color w:val="auto"/>
          <w:sz w:val="28"/>
          <w:szCs w:val="28"/>
        </w:rPr>
        <w:t>ente il tiro scaricando l’arma.</w:t>
      </w:r>
      <w:r w:rsidR="00AB63CB">
        <w:rPr>
          <w:rFonts w:ascii="Calibri" w:eastAsiaTheme="minorHAnsi" w:hAnsi="Calibri" w:cstheme="minorBidi"/>
          <w:color w:val="auto"/>
          <w:sz w:val="28"/>
          <w:szCs w:val="28"/>
        </w:rPr>
        <w:t xml:space="preserve"> I colpi eventualmente sparati dopo l’ALT comportano l’annullamento di altrettanti colpi validi a partire da quelli di maggior valore. </w:t>
      </w:r>
    </w:p>
    <w:p w14:paraId="127C25F7" w14:textId="77777777" w:rsidR="00081AEC" w:rsidRDefault="00081AEC">
      <w:pPr>
        <w:pStyle w:val="Default"/>
        <w:jc w:val="both"/>
        <w:rPr>
          <w:rFonts w:ascii="Calibri" w:eastAsiaTheme="minorHAnsi" w:hAnsi="Calibri" w:cstheme="minorBidi"/>
          <w:color w:val="auto"/>
          <w:sz w:val="28"/>
          <w:szCs w:val="28"/>
          <w:u w:val="single"/>
        </w:rPr>
      </w:pPr>
    </w:p>
    <w:p w14:paraId="3FC92702" w14:textId="77777777" w:rsidR="00AF2263" w:rsidRDefault="00AB63CB">
      <w:pPr>
        <w:pStyle w:val="Default"/>
        <w:jc w:val="both"/>
        <w:rPr>
          <w:rFonts w:ascii="Calibri" w:eastAsiaTheme="minorHAnsi" w:hAnsi="Calibri" w:cstheme="minorBidi"/>
          <w:color w:val="auto"/>
          <w:sz w:val="28"/>
          <w:szCs w:val="28"/>
          <w:u w:val="single"/>
        </w:rPr>
      </w:pPr>
      <w:r>
        <w:rPr>
          <w:rFonts w:ascii="Calibri" w:eastAsiaTheme="minorHAnsi" w:hAnsi="Calibri" w:cstheme="minorBidi"/>
          <w:color w:val="auto"/>
          <w:sz w:val="28"/>
          <w:szCs w:val="28"/>
          <w:u w:val="single"/>
        </w:rPr>
        <w:t>Armi e Calibro:</w:t>
      </w:r>
    </w:p>
    <w:p w14:paraId="22EA4CFF" w14:textId="77777777" w:rsidR="00AF2263" w:rsidRDefault="00AB63CB">
      <w:pPr>
        <w:pStyle w:val="Default"/>
        <w:jc w:val="both"/>
        <w:rPr>
          <w:rFonts w:ascii="Calibri" w:eastAsiaTheme="minorHAnsi" w:hAnsi="Calibri" w:cstheme="minorBidi"/>
          <w:color w:val="auto"/>
          <w:sz w:val="28"/>
          <w:szCs w:val="28"/>
        </w:rPr>
      </w:pPr>
      <w:r>
        <w:rPr>
          <w:rFonts w:ascii="Calibri" w:eastAsiaTheme="minorHAnsi" w:hAnsi="Calibri" w:cstheme="minorBidi"/>
          <w:color w:val="auto"/>
          <w:sz w:val="28"/>
          <w:szCs w:val="28"/>
        </w:rPr>
        <w:t>In tutte le gare è consentita l’utilizzazione di armi ad anima liscia, non raggiate.  Giustapposte, soprapposte o a funzionamento semiautomatico del calibro 12 o 20, caricate con cartucce con palla del peso massimo di gr. 28 con tolleranza del 2%, (gr. 28,56) escluso il</w:t>
      </w:r>
      <w:r w:rsidR="00D811F3">
        <w:rPr>
          <w:rFonts w:ascii="Calibri" w:eastAsiaTheme="minorHAnsi" w:hAnsi="Calibri" w:cstheme="minorBidi"/>
          <w:color w:val="auto"/>
          <w:sz w:val="28"/>
          <w:szCs w:val="28"/>
        </w:rPr>
        <w:t xml:space="preserve"> “BORRAGGIO” qualora disgiunto.</w:t>
      </w:r>
    </w:p>
    <w:p w14:paraId="1198A13D" w14:textId="77777777" w:rsidR="00AF2263" w:rsidRDefault="00E84F55">
      <w:pPr>
        <w:pStyle w:val="Default"/>
        <w:jc w:val="both"/>
      </w:pPr>
      <w:r>
        <w:rPr>
          <w:rFonts w:ascii="Calibri" w:eastAsiaTheme="minorHAnsi" w:hAnsi="Calibri" w:cstheme="minorBidi"/>
          <w:color w:val="auto"/>
          <w:sz w:val="28"/>
          <w:szCs w:val="28"/>
        </w:rPr>
        <w:t>N</w:t>
      </w:r>
      <w:r w:rsidR="00AB63CB">
        <w:rPr>
          <w:rFonts w:ascii="Calibri" w:eastAsiaTheme="minorHAnsi" w:hAnsi="Calibri" w:cstheme="minorBidi"/>
          <w:color w:val="auto"/>
          <w:sz w:val="28"/>
          <w:szCs w:val="28"/>
        </w:rPr>
        <w:t>el caso l’arma in uso cessi di funzio</w:t>
      </w:r>
      <w:r w:rsidR="00041873">
        <w:rPr>
          <w:rFonts w:ascii="Calibri" w:eastAsiaTheme="minorHAnsi" w:hAnsi="Calibri" w:cstheme="minorBidi"/>
          <w:color w:val="auto"/>
          <w:sz w:val="28"/>
          <w:szCs w:val="28"/>
        </w:rPr>
        <w:t xml:space="preserve">nare e con motivi accertati dagli </w:t>
      </w:r>
      <w:r w:rsidR="001156BE">
        <w:rPr>
          <w:rFonts w:ascii="Calibri" w:eastAsiaTheme="minorHAnsi" w:hAnsi="Calibri" w:cstheme="minorBidi"/>
          <w:color w:val="auto"/>
          <w:sz w:val="28"/>
          <w:szCs w:val="28"/>
        </w:rPr>
        <w:t>Direttori</w:t>
      </w:r>
      <w:r w:rsidR="00041873">
        <w:rPr>
          <w:rFonts w:ascii="Calibri" w:eastAsiaTheme="minorHAnsi" w:hAnsi="Calibri" w:cstheme="minorBidi"/>
          <w:color w:val="auto"/>
          <w:sz w:val="28"/>
          <w:szCs w:val="28"/>
        </w:rPr>
        <w:t xml:space="preserve"> di Gara</w:t>
      </w:r>
      <w:r w:rsidR="000B0E4F">
        <w:rPr>
          <w:rFonts w:ascii="Calibri" w:eastAsiaTheme="minorHAnsi" w:hAnsi="Calibri" w:cstheme="minorBidi"/>
          <w:color w:val="auto"/>
          <w:sz w:val="28"/>
          <w:szCs w:val="28"/>
        </w:rPr>
        <w:t xml:space="preserve"> potrà essere sostituita</w:t>
      </w:r>
      <w:r w:rsidR="00AB63CB">
        <w:rPr>
          <w:rFonts w:ascii="Calibri" w:eastAsiaTheme="minorHAnsi" w:hAnsi="Calibri" w:cstheme="minorBidi"/>
          <w:color w:val="auto"/>
          <w:sz w:val="28"/>
          <w:szCs w:val="28"/>
        </w:rPr>
        <w:t xml:space="preserve">. I tiratori dovranno presentarsi sulla linea di tiro con una cartuccia in più, la quale a discrezione e a campione </w:t>
      </w:r>
      <w:r w:rsidR="000B0E4F">
        <w:rPr>
          <w:rFonts w:ascii="Calibri" w:eastAsiaTheme="minorHAnsi" w:hAnsi="Calibri" w:cstheme="minorBidi"/>
          <w:color w:val="auto"/>
          <w:sz w:val="28"/>
          <w:szCs w:val="28"/>
        </w:rPr>
        <w:t>potrà essere</w:t>
      </w:r>
      <w:r w:rsidR="001156BE">
        <w:rPr>
          <w:rFonts w:ascii="Calibri" w:eastAsiaTheme="minorHAnsi" w:hAnsi="Calibri" w:cstheme="minorBidi"/>
          <w:color w:val="auto"/>
          <w:sz w:val="28"/>
          <w:szCs w:val="28"/>
        </w:rPr>
        <w:t xml:space="preserve"> preleva dal Direttore</w:t>
      </w:r>
      <w:r w:rsidR="00AB63CB">
        <w:rPr>
          <w:rFonts w:ascii="Calibri" w:eastAsiaTheme="minorHAnsi" w:hAnsi="Calibri" w:cstheme="minorBidi"/>
          <w:color w:val="auto"/>
          <w:sz w:val="28"/>
          <w:szCs w:val="28"/>
        </w:rPr>
        <w:t xml:space="preserve"> di gara presente sulla linea di tiro</w:t>
      </w:r>
      <w:r>
        <w:rPr>
          <w:rFonts w:ascii="Calibri" w:eastAsiaTheme="minorHAnsi" w:hAnsi="Calibri" w:cstheme="minorBidi"/>
          <w:color w:val="auto"/>
          <w:sz w:val="28"/>
          <w:szCs w:val="28"/>
        </w:rPr>
        <w:t xml:space="preserve"> per le verifiche del caso. Il </w:t>
      </w:r>
      <w:r w:rsidR="00AB63CB">
        <w:rPr>
          <w:rFonts w:ascii="Calibri" w:eastAsiaTheme="minorHAnsi" w:hAnsi="Calibri" w:cstheme="minorBidi"/>
          <w:color w:val="auto"/>
          <w:sz w:val="28"/>
          <w:szCs w:val="28"/>
        </w:rPr>
        <w:t xml:space="preserve">tiratore è l’unico responsabile dell'assemblaggio del proprio munizionamento, sia in termini del regolamento, sia in termini di sicurezza, manlevando tutta l’organizzazione da eventuali inadempienze, nonché a danni arrecate a </w:t>
      </w:r>
      <w:r w:rsidR="00D5426A">
        <w:rPr>
          <w:rFonts w:ascii="Calibri" w:eastAsiaTheme="minorHAnsi" w:hAnsi="Calibri" w:cstheme="minorBidi"/>
          <w:color w:val="auto"/>
          <w:sz w:val="28"/>
          <w:szCs w:val="28"/>
        </w:rPr>
        <w:t>sé</w:t>
      </w:r>
      <w:r w:rsidR="00AB63CB">
        <w:rPr>
          <w:rFonts w:ascii="Calibri" w:eastAsiaTheme="minorHAnsi" w:hAnsi="Calibri" w:cstheme="minorBidi"/>
          <w:color w:val="auto"/>
          <w:sz w:val="28"/>
          <w:szCs w:val="28"/>
        </w:rPr>
        <w:t xml:space="preserve"> stesso, ad altri o a cose. </w:t>
      </w:r>
      <w:r w:rsidR="000B0E4F">
        <w:rPr>
          <w:rFonts w:ascii="Calibri" w:eastAsiaTheme="minorHAnsi" w:hAnsi="Calibri" w:cstheme="minorBidi"/>
          <w:color w:val="auto"/>
          <w:sz w:val="28"/>
          <w:szCs w:val="28"/>
        </w:rPr>
        <w:t>È</w:t>
      </w:r>
      <w:r w:rsidR="00AB63CB">
        <w:rPr>
          <w:rFonts w:ascii="Calibri" w:eastAsiaTheme="minorHAnsi" w:hAnsi="Calibri" w:cstheme="minorBidi"/>
          <w:color w:val="auto"/>
          <w:sz w:val="28"/>
          <w:szCs w:val="28"/>
        </w:rPr>
        <w:t xml:space="preserve"> vietato il munizionamento “magnum” o “semimagnum”. Sono consentiti congegni di mira metallici (tacca di mira e mirino). La tacca di mira deve avere un angolo di apertura interna non superiore ai 180 gradi. Sono altresì consentite modifiche a calcio ed astina (copricanna) esempio: calcio regolabile, anatomico ecc. </w:t>
      </w:r>
      <w:r w:rsidR="000B0E4F">
        <w:rPr>
          <w:rFonts w:ascii="Calibri" w:eastAsiaTheme="minorHAnsi" w:hAnsi="Calibri" w:cstheme="minorBidi"/>
          <w:color w:val="auto"/>
          <w:sz w:val="28"/>
          <w:szCs w:val="28"/>
        </w:rPr>
        <w:t>È</w:t>
      </w:r>
      <w:r w:rsidR="00AB63CB">
        <w:rPr>
          <w:rFonts w:ascii="Calibri" w:eastAsiaTheme="minorHAnsi" w:hAnsi="Calibri" w:cstheme="minorBidi"/>
          <w:color w:val="auto"/>
          <w:sz w:val="28"/>
          <w:szCs w:val="28"/>
        </w:rPr>
        <w:t xml:space="preserve"> vietato qualsiasi altro accorgimento ritenuto non consono dall’ufficiale di gara e/o congegno ottico</w:t>
      </w:r>
      <w:r w:rsidR="00041873">
        <w:rPr>
          <w:rFonts w:ascii="Calibri" w:eastAsiaTheme="minorHAnsi" w:hAnsi="Calibri" w:cstheme="minorBidi"/>
          <w:color w:val="auto"/>
          <w:sz w:val="28"/>
          <w:szCs w:val="28"/>
        </w:rPr>
        <w:t xml:space="preserve"> e/o diottra o gold- rig</w:t>
      </w:r>
      <w:r w:rsidR="00AB63CB">
        <w:rPr>
          <w:rFonts w:ascii="Calibri" w:eastAsiaTheme="minorHAnsi" w:hAnsi="Calibri" w:cstheme="minorBidi"/>
          <w:color w:val="auto"/>
          <w:sz w:val="28"/>
          <w:szCs w:val="28"/>
        </w:rPr>
        <w:t xml:space="preserve">.  </w:t>
      </w:r>
      <w:r w:rsidR="001156BE">
        <w:rPr>
          <w:rFonts w:ascii="Calibri" w:eastAsiaTheme="minorHAnsi" w:hAnsi="Calibri" w:cstheme="minorBidi"/>
          <w:color w:val="auto"/>
          <w:sz w:val="28"/>
          <w:szCs w:val="28"/>
        </w:rPr>
        <w:t>Il Direttore</w:t>
      </w:r>
      <w:r w:rsidR="00AB63CB">
        <w:rPr>
          <w:rFonts w:ascii="Calibri" w:eastAsiaTheme="minorHAnsi" w:hAnsi="Calibri" w:cstheme="minorBidi"/>
          <w:color w:val="auto"/>
          <w:sz w:val="28"/>
          <w:szCs w:val="28"/>
        </w:rPr>
        <w:t xml:space="preserve"> di Gara presente sulla linea di tiro assicura il rigoroso rispetto dell’obbligo dell’uso delle cuffie o di altri sistemi di protezione acustica e dell’uso degli occhiali di protezione, regolarmente posizionati. </w:t>
      </w:r>
    </w:p>
    <w:p w14:paraId="276E6965" w14:textId="77777777" w:rsidR="00AF2263" w:rsidRDefault="00AB63CB">
      <w:pPr>
        <w:pStyle w:val="Default"/>
        <w:jc w:val="both"/>
        <w:rPr>
          <w:rFonts w:ascii="Calibri" w:eastAsiaTheme="minorHAnsi" w:hAnsi="Calibri" w:cstheme="minorBidi"/>
          <w:color w:val="auto"/>
          <w:sz w:val="28"/>
          <w:szCs w:val="28"/>
        </w:rPr>
      </w:pPr>
      <w:r>
        <w:rPr>
          <w:rFonts w:ascii="Calibri" w:eastAsiaTheme="minorHAnsi" w:hAnsi="Calibri" w:cstheme="minorBidi"/>
          <w:color w:val="auto"/>
          <w:sz w:val="28"/>
          <w:szCs w:val="28"/>
        </w:rPr>
        <w:t>Il tiratore siglerà le proprie sagome nel momento dell'acquisizione del punteggio.</w:t>
      </w:r>
    </w:p>
    <w:p w14:paraId="51CDFF10" w14:textId="77777777" w:rsidR="00D5426A" w:rsidRPr="00873A30" w:rsidRDefault="00873A30">
      <w:pPr>
        <w:pStyle w:val="Default"/>
        <w:jc w:val="both"/>
        <w:rPr>
          <w:rFonts w:ascii="Calibri" w:eastAsiaTheme="minorHAnsi" w:hAnsi="Calibri" w:cstheme="minorBidi"/>
          <w:color w:val="auto"/>
          <w:sz w:val="28"/>
          <w:szCs w:val="28"/>
        </w:rPr>
      </w:pPr>
      <w:r w:rsidRPr="00D811F3">
        <w:rPr>
          <w:rFonts w:ascii="Calibri" w:eastAsiaTheme="minorHAnsi" w:hAnsi="Calibri" w:cstheme="minorBidi"/>
          <w:color w:val="auto"/>
          <w:sz w:val="28"/>
          <w:szCs w:val="28"/>
        </w:rPr>
        <w:t>È consentito usare due armi, una</w:t>
      </w:r>
      <w:r w:rsidR="00D811F3" w:rsidRPr="00D811F3">
        <w:rPr>
          <w:rFonts w:ascii="Calibri" w:eastAsiaTheme="minorHAnsi" w:hAnsi="Calibri" w:cstheme="minorBidi"/>
          <w:color w:val="auto"/>
          <w:sz w:val="28"/>
          <w:szCs w:val="28"/>
        </w:rPr>
        <w:t xml:space="preserve"> per il FISSO una per il MOBILE, purché dichiarate e nel rispetto dei tempi organizzativi in caso di sostituzione.</w:t>
      </w:r>
    </w:p>
    <w:p w14:paraId="66BEEB91" w14:textId="77777777" w:rsidR="000B0E4F" w:rsidRDefault="000B0E4F">
      <w:pPr>
        <w:pStyle w:val="Default"/>
        <w:jc w:val="both"/>
        <w:rPr>
          <w:rFonts w:ascii="Calibri" w:eastAsiaTheme="minorHAnsi" w:hAnsi="Calibri" w:cstheme="minorBidi"/>
          <w:color w:val="auto"/>
          <w:sz w:val="28"/>
          <w:szCs w:val="28"/>
        </w:rPr>
      </w:pPr>
    </w:p>
    <w:p w14:paraId="456002F3" w14:textId="77777777" w:rsidR="00AF2263" w:rsidRDefault="00AF2263">
      <w:pPr>
        <w:pStyle w:val="Default"/>
        <w:rPr>
          <w:sz w:val="12"/>
        </w:rPr>
      </w:pPr>
    </w:p>
    <w:p w14:paraId="0F5E05FD" w14:textId="77777777" w:rsidR="00AF2263" w:rsidRPr="00EC5910" w:rsidRDefault="00AB63CB">
      <w:pPr>
        <w:spacing w:after="0" w:line="240" w:lineRule="auto"/>
        <w:jc w:val="both"/>
        <w:rPr>
          <w:b/>
          <w:highlight w:val="yellow"/>
        </w:rPr>
      </w:pPr>
      <w:r w:rsidRPr="00EC5910">
        <w:rPr>
          <w:b/>
          <w:sz w:val="28"/>
          <w:szCs w:val="28"/>
          <w:u w:val="single"/>
        </w:rPr>
        <w:t>DISCIPLINA TIRO DI CAMPAGN</w:t>
      </w:r>
      <w:r w:rsidR="009E484C" w:rsidRPr="00EC5910">
        <w:rPr>
          <w:b/>
          <w:sz w:val="28"/>
          <w:szCs w:val="28"/>
          <w:u w:val="single"/>
        </w:rPr>
        <w:t>A CON ARMI RIGATE 50-100-200-</w:t>
      </w:r>
      <w:r w:rsidR="00EC7793">
        <w:rPr>
          <w:b/>
          <w:sz w:val="28"/>
          <w:szCs w:val="28"/>
          <w:u w:val="single"/>
        </w:rPr>
        <w:t xml:space="preserve"> 300 </w:t>
      </w:r>
      <w:r w:rsidRPr="00EC5910">
        <w:rPr>
          <w:b/>
          <w:sz w:val="28"/>
          <w:szCs w:val="28"/>
          <w:u w:val="single"/>
        </w:rPr>
        <w:t>METRI</w:t>
      </w:r>
      <w:r w:rsidRPr="00EC5910">
        <w:rPr>
          <w:b/>
          <w:sz w:val="28"/>
          <w:szCs w:val="28"/>
        </w:rPr>
        <w:t xml:space="preserve"> :</w:t>
      </w:r>
    </w:p>
    <w:p w14:paraId="251868FE" w14:textId="77777777" w:rsidR="00AF2263" w:rsidRDefault="00AF2263">
      <w:pPr>
        <w:spacing w:after="0" w:line="240" w:lineRule="auto"/>
        <w:jc w:val="both"/>
        <w:rPr>
          <w:sz w:val="12"/>
          <w:szCs w:val="28"/>
        </w:rPr>
      </w:pPr>
    </w:p>
    <w:p w14:paraId="3480A6F3" w14:textId="77777777" w:rsidR="00AF2263" w:rsidRPr="00D811F3" w:rsidRDefault="00AB63CB">
      <w:pPr>
        <w:spacing w:after="0" w:line="240" w:lineRule="auto"/>
        <w:jc w:val="both"/>
        <w:rPr>
          <w:rFonts w:ascii="Calibri" w:hAnsi="Calibri"/>
          <w:sz w:val="28"/>
          <w:szCs w:val="28"/>
          <w:u w:val="single"/>
        </w:rPr>
      </w:pPr>
      <w:r w:rsidRPr="00D811F3">
        <w:rPr>
          <w:sz w:val="28"/>
          <w:szCs w:val="28"/>
          <w:u w:val="single"/>
        </w:rPr>
        <w:t xml:space="preserve">Specialità di tiro a 50mt su sagoma di cinghiale mobile: </w:t>
      </w:r>
    </w:p>
    <w:p w14:paraId="4691877A" w14:textId="77777777" w:rsidR="00AF2263" w:rsidRDefault="00AB63CB">
      <w:pPr>
        <w:spacing w:after="0" w:line="240" w:lineRule="auto"/>
        <w:jc w:val="both"/>
        <w:rPr>
          <w:sz w:val="28"/>
          <w:szCs w:val="28"/>
        </w:rPr>
      </w:pPr>
      <w:r w:rsidRPr="00D811F3">
        <w:rPr>
          <w:sz w:val="28"/>
          <w:szCs w:val="28"/>
        </w:rPr>
        <w:t xml:space="preserve">La gara si svolge in </w:t>
      </w:r>
      <w:r w:rsidR="00873A30" w:rsidRPr="00D811F3">
        <w:rPr>
          <w:sz w:val="28"/>
          <w:szCs w:val="28"/>
        </w:rPr>
        <w:t>4</w:t>
      </w:r>
      <w:r w:rsidRPr="00D811F3">
        <w:rPr>
          <w:sz w:val="28"/>
          <w:szCs w:val="28"/>
        </w:rPr>
        <w:t xml:space="preserve"> manche di 5 colpi ciascuna.</w:t>
      </w:r>
      <w:r>
        <w:rPr>
          <w:sz w:val="28"/>
          <w:szCs w:val="28"/>
        </w:rPr>
        <w:t xml:space="preserve"> Preso posto sulla piazzola, il conco</w:t>
      </w:r>
      <w:r w:rsidR="001156BE">
        <w:rPr>
          <w:sz w:val="28"/>
          <w:szCs w:val="28"/>
        </w:rPr>
        <w:t>rrente procede, su comando del Direttore</w:t>
      </w:r>
      <w:r>
        <w:rPr>
          <w:sz w:val="28"/>
          <w:szCs w:val="28"/>
        </w:rPr>
        <w:t xml:space="preserve"> di gara, obbligatoriamente presente, a caricare l'arma con </w:t>
      </w:r>
      <w:r w:rsidR="000B0E4F">
        <w:rPr>
          <w:sz w:val="28"/>
          <w:szCs w:val="28"/>
        </w:rPr>
        <w:t>UNA cartuccia</w:t>
      </w:r>
      <w:r>
        <w:rPr>
          <w:sz w:val="28"/>
          <w:szCs w:val="28"/>
        </w:rPr>
        <w:t xml:space="preserve"> del tipo consentito. Il bersaglio del cinghiale corrente sarà sparato ad una distanza dai 45 ai 50 mt. alternativamente da sinistra a destra e da </w:t>
      </w:r>
      <w:r w:rsidR="00D5426A">
        <w:rPr>
          <w:sz w:val="28"/>
          <w:szCs w:val="28"/>
        </w:rPr>
        <w:t xml:space="preserve">destra a sinistra o viceversa, </w:t>
      </w:r>
      <w:r>
        <w:rPr>
          <w:sz w:val="28"/>
          <w:szCs w:val="28"/>
        </w:rPr>
        <w:t>in una finestra di tiro di</w:t>
      </w:r>
      <w:r w:rsidR="001156BE">
        <w:rPr>
          <w:sz w:val="28"/>
          <w:szCs w:val="28"/>
        </w:rPr>
        <w:t xml:space="preserve"> circa</w:t>
      </w:r>
      <w:r>
        <w:rPr>
          <w:sz w:val="28"/>
          <w:szCs w:val="28"/>
        </w:rPr>
        <w:t xml:space="preserve"> 10 metri. La velocità sarà regolata per permettere di vedere il be</w:t>
      </w:r>
      <w:r w:rsidR="001156BE">
        <w:rPr>
          <w:sz w:val="28"/>
          <w:szCs w:val="28"/>
        </w:rPr>
        <w:t>rsaglio per un lasso di tempo di</w:t>
      </w:r>
      <w:r>
        <w:rPr>
          <w:sz w:val="28"/>
          <w:szCs w:val="28"/>
        </w:rPr>
        <w:t xml:space="preserve"> circa 2,5 a 2,8 secondi sia da sinistra a destra che viceversa. Il tiratore in attesa del bersaglio può imbracciare l'arma </w:t>
      </w:r>
      <w:r>
        <w:rPr>
          <w:sz w:val="28"/>
          <w:szCs w:val="28"/>
          <w:u w:val="single"/>
        </w:rPr>
        <w:t>dopo</w:t>
      </w:r>
      <w:r>
        <w:rPr>
          <w:sz w:val="28"/>
          <w:szCs w:val="28"/>
        </w:rPr>
        <w:t xml:space="preserve"> avere chiamato lo stesso senza attendere la sua apparizione. Ogni manche deve essere completata nel tempo massimo di 5 minuti. </w:t>
      </w:r>
    </w:p>
    <w:p w14:paraId="58072CEF" w14:textId="77777777" w:rsidR="00EC7793" w:rsidRDefault="00EC7793">
      <w:pPr>
        <w:spacing w:after="0" w:line="240" w:lineRule="auto"/>
        <w:jc w:val="both"/>
        <w:rPr>
          <w:sz w:val="28"/>
          <w:szCs w:val="28"/>
        </w:rPr>
      </w:pPr>
      <w:r>
        <w:rPr>
          <w:sz w:val="28"/>
          <w:szCs w:val="28"/>
        </w:rPr>
        <w:t>La sequenza DX e SX sarà definita per tutti dal coordinamento organizativo uguale per tutti.</w:t>
      </w:r>
    </w:p>
    <w:p w14:paraId="2653AFF5" w14:textId="77777777" w:rsidR="001156BE" w:rsidRDefault="001156BE">
      <w:pPr>
        <w:spacing w:after="0" w:line="240" w:lineRule="auto"/>
        <w:jc w:val="both"/>
      </w:pPr>
      <w:r>
        <w:rPr>
          <w:sz w:val="28"/>
          <w:szCs w:val="28"/>
        </w:rPr>
        <w:t xml:space="preserve">Il Tiratore ha facoltà su richiesta, di mettere a fuoco l’ottica sul bersaglio a fermo. </w:t>
      </w:r>
    </w:p>
    <w:p w14:paraId="73920964" w14:textId="77777777" w:rsidR="00AF2263" w:rsidRDefault="00AF2263">
      <w:pPr>
        <w:spacing w:after="0" w:line="240" w:lineRule="auto"/>
        <w:jc w:val="both"/>
        <w:rPr>
          <w:rFonts w:ascii="Calibri" w:hAnsi="Calibri"/>
          <w:sz w:val="12"/>
          <w:szCs w:val="28"/>
        </w:rPr>
      </w:pPr>
    </w:p>
    <w:p w14:paraId="447F34CB" w14:textId="77777777" w:rsidR="001156BE" w:rsidRDefault="001156BE">
      <w:pPr>
        <w:spacing w:after="0" w:line="240" w:lineRule="auto"/>
        <w:jc w:val="both"/>
        <w:rPr>
          <w:sz w:val="28"/>
          <w:szCs w:val="28"/>
          <w:u w:val="single"/>
        </w:rPr>
      </w:pPr>
    </w:p>
    <w:p w14:paraId="5F192623" w14:textId="77777777" w:rsidR="001156BE" w:rsidRDefault="001156BE">
      <w:pPr>
        <w:spacing w:after="0" w:line="240" w:lineRule="auto"/>
        <w:jc w:val="both"/>
        <w:rPr>
          <w:sz w:val="28"/>
          <w:szCs w:val="28"/>
          <w:u w:val="single"/>
        </w:rPr>
      </w:pPr>
    </w:p>
    <w:p w14:paraId="62D8F71C" w14:textId="77777777" w:rsidR="00AF2263" w:rsidRDefault="00AB63CB">
      <w:pPr>
        <w:spacing w:after="0" w:line="240" w:lineRule="auto"/>
        <w:jc w:val="both"/>
      </w:pPr>
      <w:r>
        <w:rPr>
          <w:sz w:val="28"/>
          <w:szCs w:val="28"/>
          <w:u w:val="single"/>
        </w:rPr>
        <w:t>Specialità di tiro a 100mt su 4 posizioni:</w:t>
      </w:r>
      <w:r>
        <w:rPr>
          <w:sz w:val="28"/>
          <w:szCs w:val="28"/>
        </w:rPr>
        <w:t xml:space="preserve"> </w:t>
      </w:r>
    </w:p>
    <w:p w14:paraId="388CEAAD" w14:textId="77777777" w:rsidR="00AF2263" w:rsidRDefault="00AB63CB">
      <w:pPr>
        <w:spacing w:after="0" w:line="240" w:lineRule="auto"/>
        <w:jc w:val="both"/>
      </w:pPr>
      <w:r>
        <w:rPr>
          <w:sz w:val="28"/>
          <w:szCs w:val="28"/>
        </w:rPr>
        <w:t>La gara si svolge in 4 manche da 5 colpi a sagoma:</w:t>
      </w:r>
    </w:p>
    <w:p w14:paraId="1113D235" w14:textId="77777777" w:rsidR="00AF2263" w:rsidRDefault="00AB63CB">
      <w:pPr>
        <w:spacing w:after="0" w:line="240" w:lineRule="auto"/>
        <w:jc w:val="both"/>
        <w:rPr>
          <w:sz w:val="28"/>
          <w:szCs w:val="28"/>
        </w:rPr>
      </w:pPr>
      <w:r>
        <w:rPr>
          <w:sz w:val="28"/>
          <w:szCs w:val="28"/>
        </w:rPr>
        <w:t>N. 5 colpi al CAPRIOLO: il tiratore sarà in posizione eretta con l'arma appoggiata lateralmente ad un palo (l’astina</w:t>
      </w:r>
      <w:r w:rsidR="00081AEC">
        <w:rPr>
          <w:sz w:val="28"/>
          <w:szCs w:val="28"/>
        </w:rPr>
        <w:t>, l’arma,</w:t>
      </w:r>
      <w:r>
        <w:rPr>
          <w:sz w:val="28"/>
          <w:szCs w:val="28"/>
        </w:rPr>
        <w:t xml:space="preserve"> deve essere </w:t>
      </w:r>
      <w:r>
        <w:rPr>
          <w:sz w:val="28"/>
          <w:szCs w:val="28"/>
          <w:u w:val="single"/>
        </w:rPr>
        <w:t>appoggiata</w:t>
      </w:r>
      <w:r>
        <w:rPr>
          <w:sz w:val="28"/>
          <w:szCs w:val="28"/>
        </w:rPr>
        <w:t xml:space="preserve"> lateralmente al palo e non frontalmente), posto ad un lato della postazione, </w:t>
      </w:r>
      <w:r w:rsidR="00081AEC">
        <w:rPr>
          <w:sz w:val="28"/>
          <w:szCs w:val="28"/>
        </w:rPr>
        <w:t xml:space="preserve">il palo dovrà avere un </w:t>
      </w:r>
      <w:r>
        <w:rPr>
          <w:sz w:val="28"/>
          <w:szCs w:val="28"/>
        </w:rPr>
        <w:t xml:space="preserve">diametro </w:t>
      </w:r>
      <w:r w:rsidR="009041BA">
        <w:rPr>
          <w:sz w:val="28"/>
          <w:szCs w:val="28"/>
        </w:rPr>
        <w:t xml:space="preserve">da </w:t>
      </w:r>
      <w:r>
        <w:rPr>
          <w:sz w:val="28"/>
          <w:szCs w:val="28"/>
        </w:rPr>
        <w:t>8/15 cm fissato e ben stabile</w:t>
      </w:r>
      <w:r w:rsidR="00942FE2">
        <w:rPr>
          <w:sz w:val="28"/>
          <w:szCs w:val="28"/>
        </w:rPr>
        <w:t>. Il palo dovrà essere di legno</w:t>
      </w:r>
      <w:r>
        <w:rPr>
          <w:sz w:val="28"/>
          <w:szCs w:val="28"/>
        </w:rPr>
        <w:t>;</w:t>
      </w:r>
    </w:p>
    <w:p w14:paraId="4073E92F" w14:textId="77777777" w:rsidR="00081AEC" w:rsidRDefault="00081AEC">
      <w:pPr>
        <w:spacing w:after="0" w:line="240" w:lineRule="auto"/>
        <w:jc w:val="both"/>
      </w:pPr>
    </w:p>
    <w:p w14:paraId="39C5972D" w14:textId="77777777" w:rsidR="00AF2263" w:rsidRDefault="00AB63CB">
      <w:pPr>
        <w:spacing w:after="0" w:line="240" w:lineRule="auto"/>
        <w:jc w:val="both"/>
      </w:pPr>
      <w:r>
        <w:rPr>
          <w:sz w:val="28"/>
          <w:szCs w:val="28"/>
        </w:rPr>
        <w:t>N. 5 colpi VOLPE SEDUTA: il tiratore sarà sdraiato a terra, le braccia a sostegno della parte anteriore della carabina, in appoggio solo sui gomiti</w:t>
      </w:r>
      <w:r w:rsidR="00D5426A">
        <w:rPr>
          <w:sz w:val="28"/>
          <w:szCs w:val="28"/>
        </w:rPr>
        <w:t xml:space="preserve">, </w:t>
      </w:r>
      <w:r w:rsidR="00D5426A" w:rsidRPr="00D811F3">
        <w:rPr>
          <w:sz w:val="28"/>
          <w:szCs w:val="28"/>
        </w:rPr>
        <w:t xml:space="preserve">ove presente tavole per sopperire ad eventuali angoli di sito, il tiratore dovrà </w:t>
      </w:r>
      <w:r w:rsidR="00F67E0E" w:rsidRPr="00D811F3">
        <w:rPr>
          <w:sz w:val="28"/>
          <w:szCs w:val="28"/>
        </w:rPr>
        <w:t>collocarsi con tutto il corpo</w:t>
      </w:r>
      <w:r w:rsidR="00873A30" w:rsidRPr="00D811F3">
        <w:rPr>
          <w:sz w:val="28"/>
          <w:szCs w:val="28"/>
        </w:rPr>
        <w:t xml:space="preserve"> (compreso le gambe)</w:t>
      </w:r>
      <w:r w:rsidR="00F67E0E" w:rsidRPr="00D811F3">
        <w:rPr>
          <w:sz w:val="28"/>
          <w:szCs w:val="28"/>
        </w:rPr>
        <w:t xml:space="preserve"> sulla tavola</w:t>
      </w:r>
      <w:r w:rsidR="006C2B57">
        <w:rPr>
          <w:sz w:val="28"/>
          <w:szCs w:val="28"/>
        </w:rPr>
        <w:t>, la stesa dovrà essere larga minimo 80cm</w:t>
      </w:r>
      <w:r w:rsidR="00F67E0E" w:rsidRPr="00D811F3">
        <w:rPr>
          <w:sz w:val="28"/>
          <w:szCs w:val="28"/>
        </w:rPr>
        <w:t>, ed eccezione dei soli piedi che nell’eventualità posso rimanere fuori, il tiratore ha facoltà di decidere se usare o no tale tavola</w:t>
      </w:r>
      <w:r w:rsidRPr="00D811F3">
        <w:rPr>
          <w:sz w:val="28"/>
          <w:szCs w:val="28"/>
        </w:rPr>
        <w:t>;</w:t>
      </w:r>
    </w:p>
    <w:p w14:paraId="6C4570C9" w14:textId="77777777" w:rsidR="00AF2263" w:rsidRDefault="00AF2263">
      <w:pPr>
        <w:spacing w:after="0" w:line="240" w:lineRule="auto"/>
        <w:jc w:val="both"/>
        <w:rPr>
          <w:sz w:val="28"/>
          <w:szCs w:val="28"/>
        </w:rPr>
      </w:pPr>
    </w:p>
    <w:p w14:paraId="3F04CE40" w14:textId="77777777" w:rsidR="00AF2263" w:rsidRDefault="00AB63CB">
      <w:pPr>
        <w:spacing w:after="0" w:line="240" w:lineRule="auto"/>
        <w:jc w:val="both"/>
        <w:rPr>
          <w:sz w:val="28"/>
          <w:szCs w:val="28"/>
        </w:rPr>
      </w:pPr>
      <w:r>
        <w:rPr>
          <w:sz w:val="28"/>
          <w:szCs w:val="28"/>
        </w:rPr>
        <w:t>N. 5 colpi CAMOSCIO: il tiratore sarà in posizione eretta con l'arma appoggiata ad un lato del bastone, alpenstok, di diametro 25/30 mm e di altezza di 2 mt. circa, il quale dovrà essere solo appoggiato al suolo</w:t>
      </w:r>
      <w:r w:rsidR="00942FE2">
        <w:rPr>
          <w:sz w:val="28"/>
          <w:szCs w:val="28"/>
        </w:rPr>
        <w:t>, il bastone dovrà essere di legno</w:t>
      </w:r>
      <w:r>
        <w:rPr>
          <w:sz w:val="28"/>
          <w:szCs w:val="28"/>
        </w:rPr>
        <w:t>;</w:t>
      </w:r>
    </w:p>
    <w:p w14:paraId="36693110" w14:textId="77777777" w:rsidR="006C2B57" w:rsidRPr="006C2B57" w:rsidRDefault="006C2B57">
      <w:pPr>
        <w:spacing w:after="0" w:line="240" w:lineRule="auto"/>
        <w:jc w:val="both"/>
        <w:rPr>
          <w:sz w:val="28"/>
          <w:szCs w:val="28"/>
        </w:rPr>
      </w:pPr>
    </w:p>
    <w:p w14:paraId="7C8BF50C" w14:textId="77777777" w:rsidR="00AF2263" w:rsidRDefault="00AB63CB">
      <w:pPr>
        <w:spacing w:after="0" w:line="240" w:lineRule="auto"/>
        <w:jc w:val="both"/>
        <w:rPr>
          <w:sz w:val="28"/>
          <w:szCs w:val="28"/>
        </w:rPr>
      </w:pPr>
      <w:r>
        <w:rPr>
          <w:sz w:val="28"/>
          <w:szCs w:val="28"/>
        </w:rPr>
        <w:t xml:space="preserve">N. 5 colpi CINGHIALE: il tiratore sarà in posizione eretta senza alcun appoggio. </w:t>
      </w:r>
    </w:p>
    <w:p w14:paraId="2044BD14" w14:textId="77777777" w:rsidR="00AF2263" w:rsidRDefault="00AF2263">
      <w:pPr>
        <w:spacing w:after="0" w:line="240" w:lineRule="auto"/>
        <w:jc w:val="both"/>
        <w:rPr>
          <w:rFonts w:ascii="Calibri" w:hAnsi="Calibri"/>
          <w:sz w:val="28"/>
          <w:szCs w:val="28"/>
          <w:highlight w:val="yellow"/>
        </w:rPr>
      </w:pPr>
    </w:p>
    <w:p w14:paraId="08167B84" w14:textId="77777777" w:rsidR="009041BA" w:rsidRPr="0066417E" w:rsidRDefault="009041BA">
      <w:pPr>
        <w:spacing w:after="0" w:line="240" w:lineRule="auto"/>
        <w:jc w:val="both"/>
        <w:rPr>
          <w:rFonts w:ascii="Calibri" w:hAnsi="Calibri"/>
          <w:sz w:val="28"/>
          <w:szCs w:val="28"/>
        </w:rPr>
      </w:pPr>
      <w:r w:rsidRPr="0066417E">
        <w:rPr>
          <w:rFonts w:ascii="Calibri" w:hAnsi="Calibri"/>
          <w:sz w:val="28"/>
          <w:szCs w:val="28"/>
        </w:rPr>
        <w:t>Le postazioni dovranno essere separate tra loro con idoneo materiale, per garantire la sicurezza di tiratori posti ai lati.</w:t>
      </w:r>
    </w:p>
    <w:p w14:paraId="618D22DC" w14:textId="77777777" w:rsidR="009041BA" w:rsidRDefault="009041BA">
      <w:pPr>
        <w:spacing w:after="0" w:line="240" w:lineRule="auto"/>
        <w:jc w:val="both"/>
        <w:rPr>
          <w:rFonts w:ascii="Calibri" w:hAnsi="Calibri"/>
          <w:sz w:val="28"/>
          <w:szCs w:val="28"/>
          <w:highlight w:val="yellow"/>
        </w:rPr>
      </w:pPr>
    </w:p>
    <w:p w14:paraId="7E7F3CB1" w14:textId="77777777" w:rsidR="00AF2263" w:rsidRDefault="00AB63CB">
      <w:pPr>
        <w:spacing w:after="0" w:line="240" w:lineRule="auto"/>
        <w:jc w:val="both"/>
      </w:pPr>
      <w:r>
        <w:rPr>
          <w:sz w:val="28"/>
          <w:szCs w:val="28"/>
        </w:rPr>
        <w:t xml:space="preserve">Tutti i tiri saranno effettuati dalle rispettive postazione alla distanza di 100 metri. </w:t>
      </w:r>
      <w:r w:rsidR="00873A30">
        <w:rPr>
          <w:sz w:val="28"/>
          <w:szCs w:val="28"/>
        </w:rPr>
        <w:t>È</w:t>
      </w:r>
      <w:r>
        <w:rPr>
          <w:sz w:val="28"/>
          <w:szCs w:val="28"/>
        </w:rPr>
        <w:t xml:space="preserve"> consentito il tiro accademico.</w:t>
      </w:r>
    </w:p>
    <w:p w14:paraId="72484C48" w14:textId="77777777" w:rsidR="00AF2263" w:rsidRDefault="00AB63CB">
      <w:pPr>
        <w:spacing w:after="0" w:line="240" w:lineRule="auto"/>
        <w:jc w:val="both"/>
        <w:rPr>
          <w:sz w:val="28"/>
          <w:szCs w:val="28"/>
        </w:rPr>
      </w:pPr>
      <w:r>
        <w:rPr>
          <w:sz w:val="28"/>
          <w:szCs w:val="28"/>
        </w:rPr>
        <w:t>Ogni manche deve essere completata nel tempo massimo di 5 minuti.</w:t>
      </w:r>
    </w:p>
    <w:p w14:paraId="5AA35B45" w14:textId="77777777" w:rsidR="00942FE2" w:rsidRDefault="00942FE2" w:rsidP="00942FE2">
      <w:pPr>
        <w:spacing w:after="0" w:line="240" w:lineRule="auto"/>
        <w:jc w:val="both"/>
      </w:pPr>
      <w:r>
        <w:rPr>
          <w:sz w:val="28"/>
          <w:szCs w:val="28"/>
        </w:rPr>
        <w:t xml:space="preserve">Il Tiratore ha facoltà su richiesta, di mettere a fuoco l’ottica sul bersaglio prima dell’inizio della gara. </w:t>
      </w:r>
    </w:p>
    <w:p w14:paraId="47F13C4F" w14:textId="77777777" w:rsidR="00AF2263" w:rsidRPr="00942FE2" w:rsidRDefault="00AF2263">
      <w:pPr>
        <w:spacing w:after="0" w:line="240" w:lineRule="auto"/>
        <w:jc w:val="both"/>
        <w:rPr>
          <w:sz w:val="28"/>
        </w:rPr>
      </w:pPr>
    </w:p>
    <w:p w14:paraId="0CA37F2A" w14:textId="77777777" w:rsidR="00AF2263" w:rsidRDefault="00AB63CB">
      <w:pPr>
        <w:spacing w:after="0" w:line="240" w:lineRule="auto"/>
        <w:jc w:val="both"/>
        <w:rPr>
          <w:u w:val="single"/>
        </w:rPr>
      </w:pPr>
      <w:r>
        <w:rPr>
          <w:sz w:val="28"/>
          <w:szCs w:val="28"/>
          <w:u w:val="single"/>
        </w:rPr>
        <w:t xml:space="preserve">Specialità di tiro a 200mt su sagoma di camoscio: </w:t>
      </w:r>
    </w:p>
    <w:p w14:paraId="77522746" w14:textId="77777777" w:rsidR="00AF2263" w:rsidRDefault="00AB63CB">
      <w:pPr>
        <w:spacing w:after="0" w:line="240" w:lineRule="auto"/>
        <w:jc w:val="both"/>
        <w:rPr>
          <w:rFonts w:ascii="Calibri" w:hAnsi="Calibri"/>
          <w:sz w:val="28"/>
          <w:szCs w:val="28"/>
          <w:highlight w:val="yellow"/>
        </w:rPr>
      </w:pPr>
      <w:r>
        <w:rPr>
          <w:sz w:val="28"/>
          <w:szCs w:val="28"/>
        </w:rPr>
        <w:t xml:space="preserve">La gara si svolge in </w:t>
      </w:r>
      <w:r w:rsidR="00EC7793">
        <w:rPr>
          <w:sz w:val="28"/>
          <w:szCs w:val="28"/>
        </w:rPr>
        <w:t>2</w:t>
      </w:r>
      <w:r>
        <w:rPr>
          <w:sz w:val="28"/>
          <w:szCs w:val="28"/>
        </w:rPr>
        <w:t xml:space="preserve"> manche da </w:t>
      </w:r>
      <w:r w:rsidR="001B1651">
        <w:rPr>
          <w:sz w:val="28"/>
          <w:szCs w:val="28"/>
        </w:rPr>
        <w:t>5</w:t>
      </w:r>
      <w:r>
        <w:rPr>
          <w:sz w:val="28"/>
          <w:szCs w:val="28"/>
        </w:rPr>
        <w:t xml:space="preserve"> colpi ciascuna. Ogni manche deve essere completata nel tempo massimo di 5 minuti.</w:t>
      </w:r>
    </w:p>
    <w:p w14:paraId="25B9B167" w14:textId="77777777" w:rsidR="00AF2263" w:rsidRDefault="00AB63CB">
      <w:pPr>
        <w:spacing w:after="0" w:line="240" w:lineRule="auto"/>
        <w:jc w:val="both"/>
      </w:pPr>
      <w:r>
        <w:rPr>
          <w:sz w:val="28"/>
          <w:szCs w:val="28"/>
        </w:rPr>
        <w:t xml:space="preserve">Il bersaglio del camoscio sarà sparato </w:t>
      </w:r>
      <w:r w:rsidR="00F67E0E">
        <w:rPr>
          <w:sz w:val="28"/>
          <w:szCs w:val="28"/>
        </w:rPr>
        <w:t>ad una distanza di 200 mt.</w:t>
      </w:r>
    </w:p>
    <w:p w14:paraId="5FD77164" w14:textId="77777777" w:rsidR="00D811F3" w:rsidRPr="00EC5910" w:rsidRDefault="00AB63CB">
      <w:pPr>
        <w:spacing w:after="0" w:line="240" w:lineRule="auto"/>
        <w:jc w:val="both"/>
        <w:rPr>
          <w:rFonts w:ascii="Calibri" w:hAnsi="Calibri"/>
          <w:sz w:val="28"/>
          <w:szCs w:val="28"/>
        </w:rPr>
      </w:pPr>
      <w:r w:rsidRPr="00EC5910">
        <w:rPr>
          <w:sz w:val="28"/>
          <w:szCs w:val="28"/>
        </w:rPr>
        <w:t>Ogni tiratore avrà a disposizione 2 colpi di prova SOLO nella prima sagoma</w:t>
      </w:r>
      <w:r w:rsidR="001B1651" w:rsidRPr="00EC5910">
        <w:rPr>
          <w:sz w:val="28"/>
          <w:szCs w:val="28"/>
        </w:rPr>
        <w:t xml:space="preserve"> </w:t>
      </w:r>
      <w:r w:rsidRPr="00EC5910">
        <w:rPr>
          <w:sz w:val="28"/>
          <w:szCs w:val="28"/>
        </w:rPr>
        <w:t>(obbligatori)</w:t>
      </w:r>
      <w:r w:rsidR="009041BA" w:rsidRPr="00EC5910">
        <w:rPr>
          <w:sz w:val="28"/>
          <w:szCs w:val="28"/>
        </w:rPr>
        <w:t xml:space="preserve">, totale colpi n° </w:t>
      </w:r>
      <w:r w:rsidR="003F2E06">
        <w:rPr>
          <w:sz w:val="28"/>
          <w:szCs w:val="28"/>
        </w:rPr>
        <w:t>12</w:t>
      </w:r>
      <w:r w:rsidR="009041BA" w:rsidRPr="00EC5910">
        <w:rPr>
          <w:sz w:val="28"/>
          <w:szCs w:val="28"/>
        </w:rPr>
        <w:t>, n°</w:t>
      </w:r>
      <w:r w:rsidR="003F2E06">
        <w:rPr>
          <w:sz w:val="28"/>
          <w:szCs w:val="28"/>
        </w:rPr>
        <w:t>2</w:t>
      </w:r>
      <w:r w:rsidR="009041BA" w:rsidRPr="00EC5910">
        <w:rPr>
          <w:sz w:val="28"/>
          <w:szCs w:val="28"/>
        </w:rPr>
        <w:t xml:space="preserve"> di prova nell’apposito barilotto, n°</w:t>
      </w:r>
      <w:r w:rsidR="003F2E06">
        <w:rPr>
          <w:sz w:val="28"/>
          <w:szCs w:val="28"/>
        </w:rPr>
        <w:t>10</w:t>
      </w:r>
      <w:r w:rsidR="009041BA" w:rsidRPr="00EC5910">
        <w:rPr>
          <w:sz w:val="28"/>
          <w:szCs w:val="28"/>
        </w:rPr>
        <w:t xml:space="preserve"> valevoli per la gara</w:t>
      </w:r>
      <w:r w:rsidR="00B640A8" w:rsidRPr="00EC5910">
        <w:rPr>
          <w:sz w:val="28"/>
          <w:szCs w:val="28"/>
        </w:rPr>
        <w:t>, tale opportunità sarà valutata al momento dal Delegato e Organizzazione</w:t>
      </w:r>
      <w:r w:rsidRPr="00EC5910">
        <w:rPr>
          <w:sz w:val="28"/>
          <w:szCs w:val="28"/>
        </w:rPr>
        <w:t>.</w:t>
      </w:r>
    </w:p>
    <w:p w14:paraId="6725F346" w14:textId="77777777" w:rsidR="00F67E0E" w:rsidRDefault="006C2B57">
      <w:pPr>
        <w:spacing w:after="0" w:line="240" w:lineRule="auto"/>
        <w:jc w:val="both"/>
        <w:rPr>
          <w:sz w:val="28"/>
          <w:szCs w:val="28"/>
        </w:rPr>
      </w:pPr>
      <w:r w:rsidRPr="00B640A8">
        <w:rPr>
          <w:sz w:val="28"/>
          <w:szCs w:val="28"/>
        </w:rPr>
        <w:t>Sagome e modalità come da regolamento delle specialità</w:t>
      </w:r>
      <w:r w:rsidR="00F67E0E" w:rsidRPr="00B640A8">
        <w:rPr>
          <w:sz w:val="28"/>
          <w:szCs w:val="28"/>
        </w:rPr>
        <w:t xml:space="preserve"> FIDASC.</w:t>
      </w:r>
    </w:p>
    <w:p w14:paraId="35F2BE7D" w14:textId="77777777" w:rsidR="00942FE2" w:rsidRDefault="00942FE2" w:rsidP="00942FE2">
      <w:pPr>
        <w:spacing w:after="0" w:line="240" w:lineRule="auto"/>
        <w:jc w:val="both"/>
      </w:pPr>
      <w:r>
        <w:rPr>
          <w:sz w:val="28"/>
          <w:szCs w:val="28"/>
        </w:rPr>
        <w:t xml:space="preserve">Il Tiratore ha facoltà su richiesta, di mettere a fuoco l’ottica sul bersaglio prima dell’inizio della gara. </w:t>
      </w:r>
    </w:p>
    <w:p w14:paraId="3C829721" w14:textId="77777777" w:rsidR="003F2E06" w:rsidRDefault="003F2E06">
      <w:pPr>
        <w:spacing w:after="0" w:line="240" w:lineRule="auto"/>
        <w:jc w:val="both"/>
        <w:rPr>
          <w:sz w:val="28"/>
          <w:szCs w:val="28"/>
        </w:rPr>
      </w:pPr>
    </w:p>
    <w:p w14:paraId="78EC9F08" w14:textId="77777777" w:rsidR="003F2E06" w:rsidRDefault="003F2E06" w:rsidP="003F2E06">
      <w:pPr>
        <w:spacing w:after="0" w:line="240" w:lineRule="auto"/>
        <w:jc w:val="both"/>
        <w:rPr>
          <w:u w:val="single"/>
        </w:rPr>
      </w:pPr>
      <w:r>
        <w:rPr>
          <w:sz w:val="28"/>
          <w:szCs w:val="28"/>
          <w:u w:val="single"/>
        </w:rPr>
        <w:t xml:space="preserve">Specialità di tiro a 300mt su sagoma di cervo: </w:t>
      </w:r>
    </w:p>
    <w:p w14:paraId="289DF224" w14:textId="77777777" w:rsidR="003F2E06" w:rsidRDefault="003F2E06" w:rsidP="003F2E06">
      <w:pPr>
        <w:spacing w:after="0" w:line="240" w:lineRule="auto"/>
        <w:jc w:val="both"/>
        <w:rPr>
          <w:rFonts w:ascii="Calibri" w:hAnsi="Calibri"/>
          <w:sz w:val="28"/>
          <w:szCs w:val="28"/>
          <w:highlight w:val="yellow"/>
        </w:rPr>
      </w:pPr>
      <w:r>
        <w:rPr>
          <w:sz w:val="28"/>
          <w:szCs w:val="28"/>
        </w:rPr>
        <w:t>La gara si svolge in 2 manche da 5 colpi ciascuna. Ogni manche deve essere completata nel tempo massimo di 5 minuti.</w:t>
      </w:r>
    </w:p>
    <w:p w14:paraId="4E5F08B3" w14:textId="77777777" w:rsidR="003F2E06" w:rsidRDefault="003F2E06" w:rsidP="003F2E06">
      <w:pPr>
        <w:spacing w:after="0" w:line="240" w:lineRule="auto"/>
        <w:jc w:val="both"/>
      </w:pPr>
      <w:r>
        <w:rPr>
          <w:sz w:val="28"/>
          <w:szCs w:val="28"/>
        </w:rPr>
        <w:t>Il bersaglio del cervo sarà sparato ad una distanza di 300 mt.</w:t>
      </w:r>
    </w:p>
    <w:p w14:paraId="2EDD88A8" w14:textId="77777777" w:rsidR="003F2E06" w:rsidRPr="00EC5910" w:rsidRDefault="003F2E06" w:rsidP="003F2E06">
      <w:pPr>
        <w:spacing w:after="0" w:line="240" w:lineRule="auto"/>
        <w:jc w:val="both"/>
        <w:rPr>
          <w:rFonts w:ascii="Calibri" w:hAnsi="Calibri"/>
          <w:sz w:val="28"/>
          <w:szCs w:val="28"/>
        </w:rPr>
      </w:pPr>
      <w:r w:rsidRPr="00EC5910">
        <w:rPr>
          <w:sz w:val="28"/>
          <w:szCs w:val="28"/>
        </w:rPr>
        <w:t>Ogni tiratore avrà a disposizione 2 colpi di prova SOLO nella prima sagoma</w:t>
      </w:r>
      <w:r>
        <w:rPr>
          <w:sz w:val="28"/>
          <w:szCs w:val="28"/>
        </w:rPr>
        <w:t xml:space="preserve"> </w:t>
      </w:r>
      <w:r w:rsidRPr="00EC5910">
        <w:rPr>
          <w:sz w:val="28"/>
          <w:szCs w:val="28"/>
        </w:rPr>
        <w:t>(obbligatori),</w:t>
      </w:r>
      <w:r>
        <w:rPr>
          <w:sz w:val="28"/>
          <w:szCs w:val="28"/>
        </w:rPr>
        <w:t xml:space="preserve"> </w:t>
      </w:r>
      <w:r w:rsidRPr="00EC5910">
        <w:rPr>
          <w:sz w:val="28"/>
          <w:szCs w:val="28"/>
        </w:rPr>
        <w:t xml:space="preserve">totale colpi n° </w:t>
      </w:r>
      <w:r>
        <w:rPr>
          <w:sz w:val="28"/>
          <w:szCs w:val="28"/>
        </w:rPr>
        <w:t>12</w:t>
      </w:r>
      <w:r w:rsidRPr="00EC5910">
        <w:rPr>
          <w:sz w:val="28"/>
          <w:szCs w:val="28"/>
        </w:rPr>
        <w:t>, n°</w:t>
      </w:r>
      <w:r>
        <w:rPr>
          <w:sz w:val="28"/>
          <w:szCs w:val="28"/>
        </w:rPr>
        <w:t>2</w:t>
      </w:r>
      <w:r w:rsidRPr="00EC5910">
        <w:rPr>
          <w:sz w:val="28"/>
          <w:szCs w:val="28"/>
        </w:rPr>
        <w:t xml:space="preserve"> di prova nell’apposito barilotto, n°</w:t>
      </w:r>
      <w:r>
        <w:rPr>
          <w:sz w:val="28"/>
          <w:szCs w:val="28"/>
        </w:rPr>
        <w:t>10</w:t>
      </w:r>
      <w:r w:rsidRPr="00EC5910">
        <w:rPr>
          <w:sz w:val="28"/>
          <w:szCs w:val="28"/>
        </w:rPr>
        <w:t xml:space="preserve"> valevoli per la gara, tale opportunità sarà valutata al momento dal Delegato e Organizzazione.</w:t>
      </w:r>
    </w:p>
    <w:p w14:paraId="03D04F68" w14:textId="77777777" w:rsidR="003F2E06" w:rsidRPr="00041873" w:rsidRDefault="003F2E06" w:rsidP="003F2E06">
      <w:pPr>
        <w:spacing w:after="0" w:line="240" w:lineRule="auto"/>
        <w:jc w:val="both"/>
        <w:rPr>
          <w:rFonts w:ascii="Calibri" w:hAnsi="Calibri"/>
          <w:sz w:val="28"/>
          <w:szCs w:val="28"/>
        </w:rPr>
      </w:pPr>
      <w:r w:rsidRPr="00B640A8">
        <w:rPr>
          <w:sz w:val="28"/>
          <w:szCs w:val="28"/>
        </w:rPr>
        <w:t>Sagome e modalità come da regolamento delle specialità FIDASC.</w:t>
      </w:r>
    </w:p>
    <w:p w14:paraId="6982E900" w14:textId="77777777" w:rsidR="00942FE2" w:rsidRDefault="00942FE2" w:rsidP="00942FE2">
      <w:pPr>
        <w:spacing w:after="0" w:line="240" w:lineRule="auto"/>
        <w:jc w:val="both"/>
      </w:pPr>
      <w:r>
        <w:rPr>
          <w:sz w:val="28"/>
          <w:szCs w:val="28"/>
        </w:rPr>
        <w:t xml:space="preserve">Il Tiratore ha facoltà su richiesta, di mettere a fuoco l’ottica sul bersaglio prima dell’inizio della gara. </w:t>
      </w:r>
    </w:p>
    <w:p w14:paraId="5E3182E2" w14:textId="77777777" w:rsidR="00AF2263" w:rsidRPr="00942FE2" w:rsidRDefault="00AF2263">
      <w:pPr>
        <w:spacing w:after="0" w:line="240" w:lineRule="auto"/>
        <w:jc w:val="both"/>
        <w:rPr>
          <w:rFonts w:ascii="Calibri" w:hAnsi="Calibri"/>
          <w:bCs/>
          <w:sz w:val="28"/>
          <w:szCs w:val="28"/>
        </w:rPr>
      </w:pPr>
    </w:p>
    <w:p w14:paraId="2C7708CC" w14:textId="77777777" w:rsidR="00AF2263" w:rsidRDefault="000B0E4F">
      <w:pPr>
        <w:spacing w:after="0" w:line="240" w:lineRule="auto"/>
        <w:jc w:val="both"/>
        <w:rPr>
          <w:rFonts w:cs="Times-Bold"/>
          <w:b/>
          <w:bCs/>
          <w:sz w:val="24"/>
          <w:szCs w:val="24"/>
        </w:rPr>
      </w:pPr>
      <w:r>
        <w:rPr>
          <w:bCs/>
          <w:sz w:val="28"/>
          <w:szCs w:val="28"/>
        </w:rPr>
        <w:t>ARMI OTTICHE MUNIZIONI</w:t>
      </w:r>
      <w:r w:rsidR="00AB63CB">
        <w:rPr>
          <w:bCs/>
          <w:sz w:val="28"/>
          <w:szCs w:val="28"/>
        </w:rPr>
        <w:t xml:space="preserve"> E INDUMENTI </w:t>
      </w:r>
    </w:p>
    <w:p w14:paraId="6D9934C7" w14:textId="77777777" w:rsidR="00CD7192" w:rsidRDefault="00AB63CB">
      <w:pPr>
        <w:spacing w:after="0" w:line="240" w:lineRule="auto"/>
        <w:jc w:val="both"/>
        <w:rPr>
          <w:sz w:val="28"/>
          <w:szCs w:val="28"/>
        </w:rPr>
      </w:pPr>
      <w:r>
        <w:rPr>
          <w:sz w:val="28"/>
          <w:szCs w:val="28"/>
        </w:rPr>
        <w:t xml:space="preserve">Sono ammesso </w:t>
      </w:r>
      <w:r w:rsidRPr="00EC5910">
        <w:rPr>
          <w:b/>
          <w:sz w:val="28"/>
          <w:szCs w:val="28"/>
        </w:rPr>
        <w:t>solo DUE</w:t>
      </w:r>
      <w:r>
        <w:rPr>
          <w:sz w:val="28"/>
          <w:szCs w:val="28"/>
        </w:rPr>
        <w:t xml:space="preserve"> armi per effettuare tutte le </w:t>
      </w:r>
      <w:r w:rsidR="006C2B57">
        <w:rPr>
          <w:sz w:val="28"/>
          <w:szCs w:val="28"/>
        </w:rPr>
        <w:t>specialità</w:t>
      </w:r>
      <w:r w:rsidR="00942FE2">
        <w:rPr>
          <w:sz w:val="28"/>
          <w:szCs w:val="28"/>
        </w:rPr>
        <w:t xml:space="preserve"> le quali dovranno essere dichiarate</w:t>
      </w:r>
      <w:r w:rsidR="00513187">
        <w:rPr>
          <w:sz w:val="28"/>
          <w:szCs w:val="28"/>
        </w:rPr>
        <w:t xml:space="preserve"> al momento dell’iscrizione</w:t>
      </w:r>
      <w:r>
        <w:rPr>
          <w:sz w:val="28"/>
          <w:szCs w:val="28"/>
        </w:rPr>
        <w:t xml:space="preserve">. </w:t>
      </w:r>
    </w:p>
    <w:p w14:paraId="298A98C0" w14:textId="77777777" w:rsidR="006C2B57" w:rsidRDefault="00CD7192" w:rsidP="006C2B57">
      <w:pPr>
        <w:spacing w:after="0" w:line="240" w:lineRule="auto"/>
        <w:jc w:val="both"/>
        <w:rPr>
          <w:sz w:val="28"/>
          <w:szCs w:val="28"/>
        </w:rPr>
      </w:pPr>
      <w:r w:rsidRPr="00CD7192">
        <w:rPr>
          <w:sz w:val="28"/>
          <w:szCs w:val="28"/>
        </w:rPr>
        <w:t>Sono ammesse: armi catalogate da caccia e sportive. In conformazione “bolt action, semi auto e monocolpo” a canna rigata,</w:t>
      </w:r>
      <w:r w:rsidR="006C2B57">
        <w:rPr>
          <w:sz w:val="28"/>
          <w:szCs w:val="28"/>
        </w:rPr>
        <w:t xml:space="preserve"> </w:t>
      </w:r>
      <w:r w:rsidR="006C2B57" w:rsidRPr="006C2B57">
        <w:rPr>
          <w:sz w:val="28"/>
          <w:szCs w:val="28"/>
        </w:rPr>
        <w:t xml:space="preserve">in produzione dalle aziende, le quali devono mantenere le stesse caratteristiche tecniche previste nel catalogo del produttore o importatore. </w:t>
      </w:r>
      <w:r w:rsidR="006C2B57" w:rsidRPr="00FA10CF">
        <w:rPr>
          <w:sz w:val="28"/>
          <w:szCs w:val="28"/>
          <w:u w:val="single"/>
        </w:rPr>
        <w:t>Non è consentita</w:t>
      </w:r>
      <w:r w:rsidR="006C2B57" w:rsidRPr="006C2B57">
        <w:rPr>
          <w:sz w:val="28"/>
          <w:szCs w:val="28"/>
        </w:rPr>
        <w:t xml:space="preserve"> la sostituzione della canna (ameno che non sia uguale all’originale e sostituita dalla stessa fabbrica che l’ha prodotta o commercializzata), elaborazione o sostituzione dell’azione (l’arma dovrà essere dotata di caricatore interno o esterno) e le azioni chiuse inferiormente, è consentito il finto caricatore;</w:t>
      </w:r>
    </w:p>
    <w:p w14:paraId="4512CB27" w14:textId="77777777" w:rsidR="009041BA" w:rsidRDefault="009041BA" w:rsidP="006C2B57">
      <w:pPr>
        <w:pStyle w:val="Default"/>
        <w:jc w:val="both"/>
        <w:rPr>
          <w:rFonts w:asciiTheme="minorHAnsi" w:eastAsiaTheme="minorHAnsi" w:hAnsiTheme="minorHAnsi" w:cstheme="minorBidi"/>
          <w:color w:val="auto"/>
          <w:sz w:val="28"/>
          <w:szCs w:val="28"/>
        </w:rPr>
      </w:pPr>
    </w:p>
    <w:p w14:paraId="7D0862FE" w14:textId="77777777" w:rsidR="00041873" w:rsidRDefault="006C2B57" w:rsidP="009041BA">
      <w:pPr>
        <w:pStyle w:val="Default"/>
        <w:jc w:val="both"/>
        <w:rPr>
          <w:bCs/>
          <w:sz w:val="28"/>
          <w:szCs w:val="28"/>
          <w:highlight w:val="yellow"/>
        </w:rPr>
      </w:pPr>
      <w:r w:rsidRPr="006C2B57">
        <w:rPr>
          <w:rFonts w:asciiTheme="minorHAnsi" w:eastAsiaTheme="minorHAnsi" w:hAnsiTheme="minorHAnsi" w:cstheme="minorBidi"/>
          <w:color w:val="auto"/>
          <w:sz w:val="28"/>
          <w:szCs w:val="28"/>
        </w:rPr>
        <w:t>Il diametro in volata non deve superare 22</w:t>
      </w:r>
      <w:r w:rsidR="00FA10CF">
        <w:rPr>
          <w:rFonts w:asciiTheme="minorHAnsi" w:eastAsiaTheme="minorHAnsi" w:hAnsiTheme="minorHAnsi" w:cstheme="minorBidi"/>
          <w:color w:val="auto"/>
          <w:sz w:val="28"/>
          <w:szCs w:val="28"/>
        </w:rPr>
        <w:t xml:space="preserve"> millimetri (tolleranza 0.1 mm). </w:t>
      </w:r>
      <w:r>
        <w:rPr>
          <w:rFonts w:asciiTheme="minorHAnsi" w:eastAsiaTheme="minorHAnsi" w:hAnsiTheme="minorHAnsi" w:cstheme="minorBidi"/>
          <w:color w:val="auto"/>
          <w:sz w:val="28"/>
          <w:szCs w:val="28"/>
        </w:rPr>
        <w:t>La lunghezza</w:t>
      </w:r>
      <w:r w:rsidR="00FA10CF">
        <w:rPr>
          <w:rFonts w:asciiTheme="minorHAnsi" w:eastAsiaTheme="minorHAnsi" w:hAnsiTheme="minorHAnsi" w:cstheme="minorBidi"/>
          <w:color w:val="auto"/>
          <w:sz w:val="28"/>
          <w:szCs w:val="28"/>
        </w:rPr>
        <w:t xml:space="preserve"> </w:t>
      </w:r>
      <w:r w:rsidR="00CD7192" w:rsidRPr="006C2B57">
        <w:rPr>
          <w:rFonts w:asciiTheme="minorHAnsi" w:eastAsiaTheme="minorHAnsi" w:hAnsiTheme="minorHAnsi" w:cstheme="minorBidi"/>
          <w:color w:val="auto"/>
          <w:sz w:val="28"/>
          <w:szCs w:val="28"/>
        </w:rPr>
        <w:t>della canna non dovrà superare i 710mm escluso freno di bocca</w:t>
      </w:r>
      <w:r w:rsidR="00873A30" w:rsidRPr="006C2B57">
        <w:rPr>
          <w:rFonts w:asciiTheme="minorHAnsi" w:eastAsiaTheme="minorHAnsi" w:hAnsiTheme="minorHAnsi" w:cstheme="minorBidi"/>
          <w:color w:val="auto"/>
          <w:sz w:val="28"/>
          <w:szCs w:val="28"/>
        </w:rPr>
        <w:t>. Sono vietati come previsto dalle normative vigenti in Italia, qualsiasi tipo si soppressore di rumore</w:t>
      </w:r>
      <w:r w:rsidR="00CD7192" w:rsidRPr="006C2B57">
        <w:rPr>
          <w:rFonts w:asciiTheme="minorHAnsi" w:eastAsiaTheme="minorHAnsi" w:hAnsiTheme="minorHAnsi" w:cstheme="minorBidi"/>
          <w:color w:val="auto"/>
          <w:sz w:val="28"/>
          <w:szCs w:val="28"/>
        </w:rPr>
        <w:t>.</w:t>
      </w:r>
    </w:p>
    <w:p w14:paraId="45CAA395" w14:textId="77777777" w:rsidR="00B640A8" w:rsidRDefault="00B640A8">
      <w:pPr>
        <w:spacing w:after="0" w:line="240" w:lineRule="auto"/>
        <w:jc w:val="both"/>
        <w:rPr>
          <w:bCs/>
          <w:sz w:val="28"/>
          <w:szCs w:val="28"/>
        </w:rPr>
      </w:pPr>
    </w:p>
    <w:p w14:paraId="09F267F8" w14:textId="77777777" w:rsidR="002E1F48" w:rsidRPr="00041873" w:rsidRDefault="002E1F48">
      <w:pPr>
        <w:spacing w:after="0" w:line="240" w:lineRule="auto"/>
        <w:jc w:val="both"/>
        <w:rPr>
          <w:bCs/>
          <w:sz w:val="28"/>
          <w:szCs w:val="28"/>
        </w:rPr>
      </w:pPr>
      <w:r w:rsidRPr="00041873">
        <w:rPr>
          <w:bCs/>
          <w:sz w:val="28"/>
          <w:szCs w:val="28"/>
        </w:rPr>
        <w:t>O</w:t>
      </w:r>
      <w:r w:rsidR="00FA10CF" w:rsidRPr="00041873">
        <w:rPr>
          <w:bCs/>
          <w:sz w:val="28"/>
          <w:szCs w:val="28"/>
        </w:rPr>
        <w:t>TTICHE</w:t>
      </w:r>
    </w:p>
    <w:p w14:paraId="338B4A98" w14:textId="77777777" w:rsidR="00CD7192" w:rsidRDefault="00FA10CF">
      <w:pPr>
        <w:spacing w:after="0" w:line="240" w:lineRule="auto"/>
        <w:jc w:val="both"/>
        <w:rPr>
          <w:bCs/>
          <w:sz w:val="28"/>
          <w:szCs w:val="28"/>
        </w:rPr>
      </w:pPr>
      <w:r w:rsidRPr="00041873">
        <w:rPr>
          <w:bCs/>
          <w:sz w:val="28"/>
          <w:szCs w:val="28"/>
        </w:rPr>
        <w:t xml:space="preserve">Sono ammesse tutti i tipi di ottiche ad ingrandimento libero, sono vietate tutte le ottiche con qualsiasi componete digitale </w:t>
      </w:r>
      <w:r w:rsidR="001E5079" w:rsidRPr="00041873">
        <w:rPr>
          <w:bCs/>
          <w:sz w:val="28"/>
          <w:szCs w:val="28"/>
        </w:rPr>
        <w:t>(</w:t>
      </w:r>
      <w:r w:rsidRPr="00041873">
        <w:rPr>
          <w:bCs/>
          <w:sz w:val="28"/>
          <w:szCs w:val="28"/>
        </w:rPr>
        <w:t>reticolo, zoom, telemet</w:t>
      </w:r>
      <w:r w:rsidR="009041BA">
        <w:rPr>
          <w:bCs/>
          <w:sz w:val="28"/>
          <w:szCs w:val="28"/>
        </w:rPr>
        <w:t>ro, calcolatore balistico ecc.).</w:t>
      </w:r>
    </w:p>
    <w:p w14:paraId="01B97739" w14:textId="77777777" w:rsidR="009041BA" w:rsidRDefault="009041BA">
      <w:pPr>
        <w:spacing w:after="0" w:line="240" w:lineRule="auto"/>
        <w:jc w:val="both"/>
        <w:rPr>
          <w:bCs/>
          <w:sz w:val="28"/>
          <w:szCs w:val="28"/>
        </w:rPr>
      </w:pPr>
    </w:p>
    <w:p w14:paraId="431F7C8E" w14:textId="77777777" w:rsidR="009041BA" w:rsidRPr="00041873" w:rsidRDefault="009041BA">
      <w:pPr>
        <w:spacing w:after="0" w:line="240" w:lineRule="auto"/>
        <w:jc w:val="both"/>
        <w:rPr>
          <w:bCs/>
          <w:sz w:val="28"/>
          <w:szCs w:val="28"/>
        </w:rPr>
      </w:pPr>
      <w:r>
        <w:rPr>
          <w:bCs/>
          <w:sz w:val="28"/>
          <w:szCs w:val="28"/>
        </w:rPr>
        <w:t>CALIBRO</w:t>
      </w:r>
    </w:p>
    <w:p w14:paraId="29FA2BEE" w14:textId="77777777" w:rsidR="00CD7192" w:rsidRDefault="00CD7192">
      <w:pPr>
        <w:spacing w:after="0" w:line="240" w:lineRule="auto"/>
        <w:jc w:val="both"/>
        <w:rPr>
          <w:sz w:val="28"/>
          <w:szCs w:val="28"/>
        </w:rPr>
      </w:pPr>
      <w:r w:rsidRPr="00041873">
        <w:rPr>
          <w:sz w:val="28"/>
          <w:szCs w:val="28"/>
        </w:rPr>
        <w:t>I calibri ammessi dovranno essere quelli previsti dall’articolo 13, comma 1° della legge 157/92 e successive varianti e/o modifiche intervenute anche nell’anno in corso, ma non inf</w:t>
      </w:r>
      <w:r w:rsidR="00FA10CF" w:rsidRPr="00041873">
        <w:rPr>
          <w:sz w:val="28"/>
          <w:szCs w:val="28"/>
        </w:rPr>
        <w:t xml:space="preserve">eriore al </w:t>
      </w:r>
      <w:r w:rsidR="00FA10CF" w:rsidRPr="005576C9">
        <w:rPr>
          <w:sz w:val="28"/>
          <w:szCs w:val="28"/>
        </w:rPr>
        <w:t xml:space="preserve">calibro 222 Remington non superiore al </w:t>
      </w:r>
      <w:r w:rsidR="00041873" w:rsidRPr="005576C9">
        <w:rPr>
          <w:sz w:val="28"/>
          <w:szCs w:val="28"/>
        </w:rPr>
        <w:t>8</w:t>
      </w:r>
      <w:r w:rsidR="00FA10CF" w:rsidRPr="005576C9">
        <w:rPr>
          <w:sz w:val="28"/>
          <w:szCs w:val="28"/>
        </w:rPr>
        <w:t xml:space="preserve"> mm.</w:t>
      </w:r>
    </w:p>
    <w:p w14:paraId="7D7419DB" w14:textId="77777777" w:rsidR="00873A30" w:rsidRDefault="00CD7192" w:rsidP="00CD7192">
      <w:pPr>
        <w:spacing w:after="0" w:line="240" w:lineRule="auto"/>
        <w:jc w:val="both"/>
        <w:rPr>
          <w:sz w:val="28"/>
          <w:szCs w:val="28"/>
        </w:rPr>
      </w:pPr>
      <w:r w:rsidRPr="00CD7192">
        <w:rPr>
          <w:sz w:val="28"/>
          <w:szCs w:val="28"/>
        </w:rPr>
        <w:t>Il peso complessivo dell’insieme dell’arma (Es. cannocchiale, caricatore, otturatore e tutto ciò che al momento del tiro, alzando l’arma, rimane attaccato) dovrà essere minore o uguale a 5.000 grammi con una tolleranza massima del 2% per le specialità 50 e 100 metri.</w:t>
      </w:r>
      <w:r>
        <w:rPr>
          <w:sz w:val="28"/>
          <w:szCs w:val="28"/>
        </w:rPr>
        <w:t xml:space="preserve"> </w:t>
      </w:r>
    </w:p>
    <w:p w14:paraId="6A10E2F0" w14:textId="77777777" w:rsidR="00AC6E43" w:rsidRDefault="001B1651" w:rsidP="00CD7192">
      <w:pPr>
        <w:spacing w:after="0" w:line="240" w:lineRule="auto"/>
        <w:jc w:val="both"/>
        <w:rPr>
          <w:sz w:val="28"/>
          <w:szCs w:val="28"/>
        </w:rPr>
      </w:pPr>
      <w:r>
        <w:rPr>
          <w:sz w:val="28"/>
          <w:szCs w:val="28"/>
        </w:rPr>
        <w:t>Per la specialità 200</w:t>
      </w:r>
      <w:r w:rsidR="003F2E06">
        <w:rPr>
          <w:sz w:val="28"/>
          <w:szCs w:val="28"/>
        </w:rPr>
        <w:t xml:space="preserve"> e 300</w:t>
      </w:r>
      <w:r>
        <w:rPr>
          <w:sz w:val="28"/>
          <w:szCs w:val="28"/>
        </w:rPr>
        <w:t xml:space="preserve"> </w:t>
      </w:r>
      <w:r w:rsidR="00CD7192" w:rsidRPr="00CD7192">
        <w:rPr>
          <w:sz w:val="28"/>
          <w:szCs w:val="28"/>
        </w:rPr>
        <w:t xml:space="preserve">mt. il peso complessivo dell’insieme dell’arma (Es. cannocchiale, caricatore, otturatore e tutto ciò che al momento del tiro, alzando l’arma, rimane attaccato) dovrà essere minore o uguale </w:t>
      </w:r>
      <w:r w:rsidR="001E5079" w:rsidRPr="00041873">
        <w:rPr>
          <w:sz w:val="28"/>
          <w:szCs w:val="28"/>
        </w:rPr>
        <w:t xml:space="preserve">a </w:t>
      </w:r>
      <w:r w:rsidR="00B640A8" w:rsidRPr="00EC5910">
        <w:rPr>
          <w:sz w:val="28"/>
          <w:szCs w:val="28"/>
          <w:u w:val="single"/>
        </w:rPr>
        <w:t>5.7</w:t>
      </w:r>
      <w:r w:rsidR="00CD7192" w:rsidRPr="00EC5910">
        <w:rPr>
          <w:sz w:val="28"/>
          <w:szCs w:val="28"/>
          <w:u w:val="single"/>
        </w:rPr>
        <w:t>00 grammi</w:t>
      </w:r>
      <w:r w:rsidR="00CD7192" w:rsidRPr="00CD7192">
        <w:rPr>
          <w:sz w:val="28"/>
          <w:szCs w:val="28"/>
        </w:rPr>
        <w:t xml:space="preserve"> senza nessuna tolleranza. </w:t>
      </w:r>
    </w:p>
    <w:p w14:paraId="24DEFF1C" w14:textId="77777777" w:rsidR="009041BA" w:rsidRDefault="001B1651" w:rsidP="00CD7192">
      <w:pPr>
        <w:spacing w:after="0" w:line="240" w:lineRule="auto"/>
        <w:jc w:val="both"/>
        <w:rPr>
          <w:sz w:val="28"/>
          <w:szCs w:val="28"/>
        </w:rPr>
      </w:pPr>
      <w:r>
        <w:rPr>
          <w:sz w:val="28"/>
          <w:szCs w:val="28"/>
        </w:rPr>
        <w:t>Per la specialità 200</w:t>
      </w:r>
      <w:r w:rsidR="003F2E06">
        <w:rPr>
          <w:sz w:val="28"/>
          <w:szCs w:val="28"/>
        </w:rPr>
        <w:t xml:space="preserve"> e 300</w:t>
      </w:r>
      <w:r>
        <w:rPr>
          <w:sz w:val="28"/>
          <w:szCs w:val="28"/>
        </w:rPr>
        <w:t xml:space="preserve"> </w:t>
      </w:r>
      <w:r w:rsidR="009041BA" w:rsidRPr="005576C9">
        <w:rPr>
          <w:sz w:val="28"/>
          <w:szCs w:val="28"/>
        </w:rPr>
        <w:t>metri, è obbligatorio l’uso del bipiede</w:t>
      </w:r>
      <w:r w:rsidR="00322778" w:rsidRPr="005576C9">
        <w:rPr>
          <w:sz w:val="28"/>
          <w:szCs w:val="28"/>
        </w:rPr>
        <w:t xml:space="preserve"> lo stesso di qualsiasi forma ma con le seguenti caratteristiche: dovrà</w:t>
      </w:r>
      <w:r w:rsidR="009041BA" w:rsidRPr="005576C9">
        <w:rPr>
          <w:sz w:val="28"/>
          <w:szCs w:val="28"/>
        </w:rPr>
        <w:t xml:space="preserve"> essere collegato stabilmente all’arma,</w:t>
      </w:r>
      <w:r w:rsidR="0066417E" w:rsidRPr="005576C9">
        <w:rPr>
          <w:sz w:val="28"/>
          <w:szCs w:val="28"/>
        </w:rPr>
        <w:t xml:space="preserve"> fisso</w:t>
      </w:r>
      <w:r w:rsidR="003F2E06">
        <w:rPr>
          <w:sz w:val="28"/>
          <w:szCs w:val="28"/>
        </w:rPr>
        <w:t>, ripieghevole</w:t>
      </w:r>
      <w:r w:rsidR="0066417E" w:rsidRPr="005576C9">
        <w:rPr>
          <w:sz w:val="28"/>
          <w:szCs w:val="28"/>
        </w:rPr>
        <w:t xml:space="preserve"> o telescopico,</w:t>
      </w:r>
      <w:r w:rsidR="009041BA" w:rsidRPr="005576C9">
        <w:rPr>
          <w:sz w:val="28"/>
          <w:szCs w:val="28"/>
        </w:rPr>
        <w:t xml:space="preserve"> lo stesso non dovrà essere più basso di 10cm, e non </w:t>
      </w:r>
      <w:r w:rsidR="00322778" w:rsidRPr="005576C9">
        <w:rPr>
          <w:sz w:val="28"/>
          <w:szCs w:val="28"/>
        </w:rPr>
        <w:t xml:space="preserve">potrà essere usato con una estensione più larga di </w:t>
      </w:r>
      <w:r w:rsidR="00B640A8" w:rsidRPr="00EC5910">
        <w:rPr>
          <w:sz w:val="28"/>
          <w:szCs w:val="28"/>
        </w:rPr>
        <w:t>40</w:t>
      </w:r>
      <w:r w:rsidR="00322778" w:rsidRPr="00EC5910">
        <w:rPr>
          <w:sz w:val="28"/>
          <w:szCs w:val="28"/>
        </w:rPr>
        <w:t>cm</w:t>
      </w:r>
      <w:r w:rsidR="00322778" w:rsidRPr="005576C9">
        <w:rPr>
          <w:sz w:val="28"/>
          <w:szCs w:val="28"/>
        </w:rPr>
        <w:t>.</w:t>
      </w:r>
      <w:r w:rsidR="0066417E" w:rsidRPr="005576C9">
        <w:rPr>
          <w:sz w:val="28"/>
          <w:szCs w:val="28"/>
        </w:rPr>
        <w:t xml:space="preserve"> (es. in foto).</w:t>
      </w:r>
    </w:p>
    <w:p w14:paraId="19ED9A8F" w14:textId="77777777" w:rsidR="009041BA" w:rsidRDefault="009041BA" w:rsidP="00CD7192">
      <w:pPr>
        <w:spacing w:after="0" w:line="240" w:lineRule="auto"/>
        <w:jc w:val="both"/>
        <w:rPr>
          <w:sz w:val="28"/>
          <w:szCs w:val="28"/>
        </w:rPr>
      </w:pPr>
    </w:p>
    <w:p w14:paraId="4B4F1B11" w14:textId="77777777" w:rsidR="00513187" w:rsidRDefault="00CD7192">
      <w:pPr>
        <w:spacing w:after="0" w:line="240" w:lineRule="auto"/>
        <w:jc w:val="both"/>
        <w:rPr>
          <w:sz w:val="28"/>
          <w:szCs w:val="28"/>
        </w:rPr>
      </w:pPr>
      <w:r w:rsidRPr="00CD7192">
        <w:rPr>
          <w:sz w:val="28"/>
          <w:szCs w:val="28"/>
        </w:rPr>
        <w:t>Sono vietate ogni ti</w:t>
      </w:r>
      <w:r>
        <w:rPr>
          <w:sz w:val="28"/>
          <w:szCs w:val="28"/>
        </w:rPr>
        <w:t>pologia di cinghie o similari. Per la pesatura dell’arma, verrà usata per tutti, esclusivamente una bilancia messa a disposizione dall’organizzazione, la stessa sarà disponibile</w:t>
      </w:r>
      <w:r w:rsidR="00513187">
        <w:rPr>
          <w:sz w:val="28"/>
          <w:szCs w:val="28"/>
        </w:rPr>
        <w:t xml:space="preserve"> (se richiesta)</w:t>
      </w:r>
      <w:r>
        <w:rPr>
          <w:sz w:val="28"/>
          <w:szCs w:val="28"/>
        </w:rPr>
        <w:t xml:space="preserve"> già dal giovedì </w:t>
      </w:r>
      <w:r w:rsidR="003F2E06">
        <w:rPr>
          <w:sz w:val="28"/>
          <w:szCs w:val="28"/>
        </w:rPr>
        <w:t>03 settembre 2026</w:t>
      </w:r>
      <w:r>
        <w:rPr>
          <w:sz w:val="28"/>
          <w:szCs w:val="28"/>
        </w:rPr>
        <w:t xml:space="preserve"> per eventuali test delle</w:t>
      </w:r>
      <w:r w:rsidR="00513187">
        <w:rPr>
          <w:sz w:val="28"/>
          <w:szCs w:val="28"/>
        </w:rPr>
        <w:t xml:space="preserve"> proprie</w:t>
      </w:r>
      <w:r>
        <w:rPr>
          <w:sz w:val="28"/>
          <w:szCs w:val="28"/>
        </w:rPr>
        <w:t xml:space="preserve"> armi</w:t>
      </w:r>
      <w:r w:rsidR="00513187">
        <w:rPr>
          <w:sz w:val="28"/>
          <w:szCs w:val="28"/>
        </w:rPr>
        <w:t xml:space="preserve"> (azione consigliata)</w:t>
      </w:r>
      <w:r>
        <w:rPr>
          <w:sz w:val="28"/>
          <w:szCs w:val="28"/>
        </w:rPr>
        <w:t>. Il peso della stessa è insindacabile.</w:t>
      </w:r>
      <w:r w:rsidR="00AC6E43">
        <w:rPr>
          <w:sz w:val="28"/>
          <w:szCs w:val="28"/>
        </w:rPr>
        <w:t xml:space="preserve"> </w:t>
      </w:r>
    </w:p>
    <w:p w14:paraId="34CE4114" w14:textId="77777777" w:rsidR="00CD7192" w:rsidRPr="00AC6E43" w:rsidRDefault="00513187">
      <w:pPr>
        <w:spacing w:after="0" w:line="240" w:lineRule="auto"/>
        <w:jc w:val="both"/>
        <w:rPr>
          <w:sz w:val="28"/>
          <w:szCs w:val="28"/>
        </w:rPr>
      </w:pPr>
      <w:r>
        <w:rPr>
          <w:b/>
          <w:sz w:val="28"/>
          <w:szCs w:val="28"/>
          <w:u w:val="single"/>
        </w:rPr>
        <w:t>Pena:</w:t>
      </w:r>
      <w:r w:rsidR="00CD7192" w:rsidRPr="00CD7192">
        <w:rPr>
          <w:b/>
          <w:sz w:val="28"/>
          <w:szCs w:val="28"/>
          <w:u w:val="single"/>
        </w:rPr>
        <w:t xml:space="preserve"> </w:t>
      </w:r>
      <w:r>
        <w:rPr>
          <w:b/>
          <w:sz w:val="28"/>
          <w:szCs w:val="28"/>
          <w:u w:val="single"/>
        </w:rPr>
        <w:t>Annullamento della prova e s</w:t>
      </w:r>
      <w:r w:rsidR="00CD7192" w:rsidRPr="00CD7192">
        <w:rPr>
          <w:b/>
          <w:sz w:val="28"/>
          <w:szCs w:val="28"/>
          <w:u w:val="single"/>
        </w:rPr>
        <w:t xml:space="preserve">qualifica </w:t>
      </w:r>
      <w:r w:rsidR="00CD7192">
        <w:rPr>
          <w:b/>
          <w:sz w:val="28"/>
          <w:szCs w:val="28"/>
          <w:u w:val="single"/>
        </w:rPr>
        <w:t>dalla manifestazione.</w:t>
      </w:r>
    </w:p>
    <w:p w14:paraId="67A3774D" w14:textId="77777777" w:rsidR="00AF2263" w:rsidRDefault="00AB63CB">
      <w:pPr>
        <w:pStyle w:val="Default"/>
        <w:jc w:val="both"/>
        <w:rPr>
          <w:rFonts w:ascii="Calibri" w:eastAsiaTheme="minorHAnsi" w:hAnsi="Calibri" w:cstheme="minorBidi"/>
          <w:color w:val="auto"/>
          <w:sz w:val="28"/>
          <w:szCs w:val="28"/>
        </w:rPr>
      </w:pPr>
      <w:r>
        <w:rPr>
          <w:rFonts w:ascii="Calibri" w:eastAsiaTheme="minorHAnsi" w:hAnsi="Calibri" w:cstheme="minorBidi"/>
          <w:color w:val="auto"/>
          <w:sz w:val="28"/>
          <w:szCs w:val="28"/>
        </w:rPr>
        <w:t>I colpi non sparati in tempo utile, o</w:t>
      </w:r>
      <w:r w:rsidR="00513187">
        <w:rPr>
          <w:rFonts w:ascii="Calibri" w:eastAsiaTheme="minorHAnsi" w:hAnsi="Calibri" w:cstheme="minorBidi"/>
          <w:color w:val="auto"/>
          <w:sz w:val="28"/>
          <w:szCs w:val="28"/>
        </w:rPr>
        <w:t xml:space="preserve"> comunque</w:t>
      </w:r>
      <w:r>
        <w:rPr>
          <w:rFonts w:ascii="Calibri" w:eastAsiaTheme="minorHAnsi" w:hAnsi="Calibri" w:cstheme="minorBidi"/>
          <w:color w:val="auto"/>
          <w:sz w:val="28"/>
          <w:szCs w:val="28"/>
        </w:rPr>
        <w:t xml:space="preserve"> dopo l’ALT, o</w:t>
      </w:r>
      <w:r w:rsidR="00513187">
        <w:rPr>
          <w:rFonts w:ascii="Calibri" w:eastAsiaTheme="minorHAnsi" w:hAnsi="Calibri" w:cstheme="minorBidi"/>
          <w:color w:val="auto"/>
          <w:sz w:val="28"/>
          <w:szCs w:val="28"/>
        </w:rPr>
        <w:t xml:space="preserve"> comunque</w:t>
      </w:r>
      <w:r>
        <w:rPr>
          <w:rFonts w:ascii="Calibri" w:eastAsiaTheme="minorHAnsi" w:hAnsi="Calibri" w:cstheme="minorBidi"/>
          <w:color w:val="auto"/>
          <w:sz w:val="28"/>
          <w:szCs w:val="28"/>
        </w:rPr>
        <w:t xml:space="preserve"> terminati sulle protezioni e sulle paratie, o</w:t>
      </w:r>
      <w:r w:rsidR="00513187">
        <w:rPr>
          <w:rFonts w:ascii="Calibri" w:eastAsiaTheme="minorHAnsi" w:hAnsi="Calibri" w:cstheme="minorBidi"/>
          <w:color w:val="auto"/>
          <w:sz w:val="28"/>
          <w:szCs w:val="28"/>
        </w:rPr>
        <w:t xml:space="preserve"> comunque</w:t>
      </w:r>
      <w:r>
        <w:rPr>
          <w:rFonts w:ascii="Calibri" w:eastAsiaTheme="minorHAnsi" w:hAnsi="Calibri" w:cstheme="minorBidi"/>
          <w:color w:val="auto"/>
          <w:sz w:val="28"/>
          <w:szCs w:val="28"/>
        </w:rPr>
        <w:t xml:space="preserve"> di rimbalzo o comunque dove si percepisce </w:t>
      </w:r>
      <w:r w:rsidR="00AC6E43">
        <w:rPr>
          <w:rFonts w:ascii="Calibri" w:eastAsiaTheme="minorHAnsi" w:hAnsi="Calibri" w:cstheme="minorBidi"/>
          <w:color w:val="auto"/>
          <w:sz w:val="28"/>
          <w:szCs w:val="28"/>
        </w:rPr>
        <w:t>un’</w:t>
      </w:r>
      <w:r>
        <w:rPr>
          <w:rFonts w:ascii="Calibri" w:eastAsiaTheme="minorHAnsi" w:hAnsi="Calibri" w:cstheme="minorBidi"/>
          <w:color w:val="auto"/>
          <w:sz w:val="28"/>
          <w:szCs w:val="28"/>
        </w:rPr>
        <w:t>anomalia (es. ogive di traverso)</w:t>
      </w:r>
      <w:r w:rsidR="00AC6E43">
        <w:rPr>
          <w:rFonts w:ascii="Calibri" w:eastAsiaTheme="minorHAnsi" w:hAnsi="Calibri" w:cstheme="minorBidi"/>
          <w:color w:val="auto"/>
          <w:sz w:val="28"/>
          <w:szCs w:val="28"/>
        </w:rPr>
        <w:t>,</w:t>
      </w:r>
      <w:r>
        <w:rPr>
          <w:rFonts w:ascii="Calibri" w:eastAsiaTheme="minorHAnsi" w:hAnsi="Calibri" w:cstheme="minorBidi"/>
          <w:color w:val="auto"/>
          <w:sz w:val="28"/>
          <w:szCs w:val="28"/>
        </w:rPr>
        <w:t xml:space="preserve"> sono considerati nulli e non po</w:t>
      </w:r>
      <w:r w:rsidR="00AC6E43">
        <w:rPr>
          <w:rFonts w:ascii="Calibri" w:eastAsiaTheme="minorHAnsi" w:hAnsi="Calibri" w:cstheme="minorBidi"/>
          <w:color w:val="auto"/>
          <w:sz w:val="28"/>
          <w:szCs w:val="28"/>
        </w:rPr>
        <w:t>tranno</w:t>
      </w:r>
      <w:r>
        <w:rPr>
          <w:rFonts w:ascii="Calibri" w:eastAsiaTheme="minorHAnsi" w:hAnsi="Calibri" w:cstheme="minorBidi"/>
          <w:color w:val="auto"/>
          <w:sz w:val="28"/>
          <w:szCs w:val="28"/>
        </w:rPr>
        <w:t xml:space="preserve"> essere ripetuti.</w:t>
      </w:r>
    </w:p>
    <w:p w14:paraId="0524B96A" w14:textId="77777777" w:rsidR="009041BA" w:rsidRDefault="009041BA">
      <w:pPr>
        <w:pStyle w:val="Default"/>
        <w:jc w:val="both"/>
      </w:pPr>
    </w:p>
    <w:p w14:paraId="6CE9D552" w14:textId="77777777" w:rsidR="00AF2263" w:rsidRDefault="00AF2263">
      <w:pPr>
        <w:spacing w:after="0" w:line="240" w:lineRule="auto"/>
        <w:jc w:val="both"/>
        <w:rPr>
          <w:sz w:val="12"/>
          <w:szCs w:val="28"/>
        </w:rPr>
      </w:pPr>
    </w:p>
    <w:p w14:paraId="61A9A55F" w14:textId="77777777" w:rsidR="00AF2263" w:rsidRDefault="004379FF">
      <w:pPr>
        <w:spacing w:after="0"/>
        <w:jc w:val="center"/>
      </w:pPr>
      <w:r>
        <w:rPr>
          <w:rFonts w:cs="Calibri"/>
          <w:b/>
          <w:sz w:val="28"/>
          <w:szCs w:val="28"/>
        </w:rPr>
        <w:t xml:space="preserve">Art. 17  </w:t>
      </w:r>
      <w:r w:rsidR="003F2E06">
        <w:rPr>
          <w:rFonts w:cs="Calibri"/>
          <w:b/>
          <w:sz w:val="28"/>
          <w:szCs w:val="28"/>
        </w:rPr>
        <w:t xml:space="preserve">FACOLTÀ DELLA FIDASC &amp; </w:t>
      </w:r>
      <w:r w:rsidR="00AB63CB">
        <w:rPr>
          <w:rFonts w:cs="Calibri"/>
          <w:b/>
          <w:sz w:val="28"/>
          <w:szCs w:val="28"/>
        </w:rPr>
        <w:t>C.I.T.S.C.</w:t>
      </w:r>
    </w:p>
    <w:p w14:paraId="443A0DA5" w14:textId="77777777" w:rsidR="00AF2263" w:rsidRDefault="00AB63CB">
      <w:pPr>
        <w:spacing w:after="0"/>
        <w:jc w:val="both"/>
        <w:rPr>
          <w:rFonts w:cs="Calibri"/>
          <w:sz w:val="24"/>
          <w:szCs w:val="24"/>
        </w:rPr>
      </w:pPr>
      <w:r>
        <w:rPr>
          <w:sz w:val="28"/>
          <w:szCs w:val="28"/>
        </w:rPr>
        <w:t>Di a</w:t>
      </w:r>
      <w:r w:rsidR="00513187">
        <w:rPr>
          <w:sz w:val="28"/>
          <w:szCs w:val="28"/>
        </w:rPr>
        <w:t>pporre correttivi o modifiche al presente regolamento</w:t>
      </w:r>
      <w:r>
        <w:rPr>
          <w:sz w:val="28"/>
          <w:szCs w:val="28"/>
        </w:rPr>
        <w:t>, o all’andamento del programma, in virtù di esigenze particolari o emergenziali</w:t>
      </w:r>
      <w:r w:rsidR="00513187">
        <w:rPr>
          <w:sz w:val="28"/>
          <w:szCs w:val="28"/>
        </w:rPr>
        <w:t xml:space="preserve"> anche a gara iniziata</w:t>
      </w:r>
      <w:r>
        <w:rPr>
          <w:rFonts w:cs="Calibri"/>
          <w:sz w:val="24"/>
          <w:szCs w:val="24"/>
        </w:rPr>
        <w:t>.</w:t>
      </w:r>
    </w:p>
    <w:p w14:paraId="022A4E82" w14:textId="77777777" w:rsidR="004379FF" w:rsidRDefault="004379FF">
      <w:pPr>
        <w:spacing w:after="0"/>
        <w:jc w:val="both"/>
      </w:pPr>
    </w:p>
    <w:p w14:paraId="2C12835B" w14:textId="77777777" w:rsidR="00AF2263" w:rsidRDefault="00AF2263">
      <w:pPr>
        <w:spacing w:after="0"/>
        <w:jc w:val="both"/>
        <w:rPr>
          <w:rFonts w:cs="Calibri"/>
          <w:sz w:val="12"/>
          <w:szCs w:val="24"/>
        </w:rPr>
      </w:pPr>
    </w:p>
    <w:p w14:paraId="5D460164" w14:textId="77777777" w:rsidR="00B640A8" w:rsidRDefault="00AB63CB" w:rsidP="00EC5910">
      <w:pPr>
        <w:spacing w:after="0" w:line="240" w:lineRule="auto"/>
        <w:jc w:val="both"/>
        <w:rPr>
          <w:b/>
          <w:sz w:val="28"/>
          <w:szCs w:val="28"/>
          <w:u w:val="single"/>
        </w:rPr>
      </w:pPr>
      <w:r>
        <w:rPr>
          <w:b/>
          <w:bCs/>
          <w:sz w:val="28"/>
          <w:szCs w:val="28"/>
          <w:u w:val="single"/>
        </w:rPr>
        <w:t>NB:</w:t>
      </w:r>
      <w:r w:rsidR="006D716F">
        <w:rPr>
          <w:b/>
          <w:bCs/>
          <w:sz w:val="28"/>
          <w:szCs w:val="28"/>
          <w:u w:val="single"/>
        </w:rPr>
        <w:t xml:space="preserve"> </w:t>
      </w:r>
      <w:r>
        <w:rPr>
          <w:b/>
          <w:bCs/>
          <w:sz w:val="28"/>
          <w:szCs w:val="28"/>
          <w:u w:val="single"/>
        </w:rPr>
        <w:t>Per tutto ciò non c</w:t>
      </w:r>
      <w:r w:rsidR="006A1D70">
        <w:rPr>
          <w:b/>
          <w:bCs/>
          <w:sz w:val="28"/>
          <w:szCs w:val="28"/>
          <w:u w:val="single"/>
        </w:rPr>
        <w:t>ontemplato in questo documento</w:t>
      </w:r>
      <w:r>
        <w:rPr>
          <w:b/>
          <w:bCs/>
          <w:sz w:val="28"/>
          <w:szCs w:val="28"/>
          <w:u w:val="single"/>
        </w:rPr>
        <w:t>, si fanno riferimento i regolamenti delle discipline federali FIDASC anno in corso.</w:t>
      </w:r>
    </w:p>
    <w:p w14:paraId="61B0472C" w14:textId="77777777" w:rsidR="004379FF" w:rsidRDefault="004379FF">
      <w:pPr>
        <w:spacing w:after="0" w:line="240" w:lineRule="auto"/>
        <w:rPr>
          <w:b/>
          <w:sz w:val="28"/>
          <w:szCs w:val="28"/>
          <w:u w:val="single"/>
        </w:rPr>
      </w:pPr>
    </w:p>
    <w:p w14:paraId="42A747C3" w14:textId="77777777" w:rsidR="00AF2263" w:rsidRDefault="00513187">
      <w:pPr>
        <w:spacing w:after="0" w:line="240" w:lineRule="auto"/>
        <w:rPr>
          <w:b/>
        </w:rPr>
      </w:pPr>
      <w:r>
        <w:rPr>
          <w:b/>
          <w:sz w:val="28"/>
          <w:szCs w:val="28"/>
          <w:u w:val="single"/>
        </w:rPr>
        <w:t>Esempi di modelli delle sagome utilizzate</w:t>
      </w:r>
      <w:r w:rsidR="00AB63CB">
        <w:rPr>
          <w:b/>
        </w:rPr>
        <w:t xml:space="preserve"> </w:t>
      </w:r>
      <w:r w:rsidR="00AB63CB">
        <w:rPr>
          <w:b/>
        </w:rPr>
        <w:tab/>
      </w:r>
      <w:r w:rsidR="00AB63CB">
        <w:rPr>
          <w:b/>
        </w:rPr>
        <w:tab/>
      </w:r>
      <w:r w:rsidR="00AB63CB">
        <w:rPr>
          <w:b/>
        </w:rPr>
        <w:tab/>
      </w:r>
      <w:r w:rsidR="00AB63CB">
        <w:rPr>
          <w:b/>
        </w:rPr>
        <w:tab/>
      </w:r>
      <w:r w:rsidR="00AB63CB">
        <w:rPr>
          <w:b/>
        </w:rPr>
        <w:tab/>
        <w:t xml:space="preserve">    </w:t>
      </w:r>
    </w:p>
    <w:p w14:paraId="2678E972" w14:textId="77777777" w:rsidR="00AF2263" w:rsidRDefault="00AB63CB">
      <w:pPr>
        <w:tabs>
          <w:tab w:val="left" w:pos="6521"/>
        </w:tabs>
        <w:spacing w:after="0" w:line="240" w:lineRule="auto"/>
        <w:jc w:val="both"/>
        <w:rPr>
          <w:b/>
        </w:rPr>
      </w:pPr>
      <w:r>
        <w:rPr>
          <w:b/>
        </w:rPr>
        <w:t xml:space="preserve">   </w:t>
      </w:r>
    </w:p>
    <w:p w14:paraId="07A07995" w14:textId="77777777" w:rsidR="00AF2263" w:rsidRPr="001E5079" w:rsidRDefault="00B6769D">
      <w:pPr>
        <w:spacing w:after="0" w:line="240" w:lineRule="auto"/>
        <w:jc w:val="both"/>
        <w:rPr>
          <w:b/>
        </w:rPr>
      </w:pPr>
      <w:r>
        <w:rPr>
          <w:b/>
          <w:noProof/>
        </w:rPr>
        <mc:AlternateContent>
          <mc:Choice Requires="wps">
            <w:drawing>
              <wp:anchor distT="0" distB="0" distL="114300" distR="114300" simplePos="0" relativeHeight="251656192" behindDoc="0" locked="0" layoutInCell="1" allowOverlap="1" wp14:anchorId="0707A6AB" wp14:editId="4B919096">
                <wp:simplePos x="0" y="0"/>
                <wp:positionH relativeFrom="column">
                  <wp:posOffset>51435</wp:posOffset>
                </wp:positionH>
                <wp:positionV relativeFrom="paragraph">
                  <wp:posOffset>130175</wp:posOffset>
                </wp:positionV>
                <wp:extent cx="2211070" cy="1409700"/>
                <wp:effectExtent l="0" t="0" r="0" b="0"/>
                <wp:wrapNone/>
                <wp:docPr id="18" name="Immagine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211070" cy="1409700"/>
                        </a:xfrm>
                        <a:prstGeom prst="rect">
                          <a:avLst/>
                        </a:prstGeom>
                        <a:solidFill>
                          <a:srgbClr val="FFFFFF"/>
                        </a:solidFill>
                        <a:ln w="3240">
                          <a:solidFill>
                            <a:srgbClr val="000000"/>
                          </a:solidFill>
                          <a:round/>
                          <a:headEnd/>
                          <a:tailEnd/>
                        </a:ln>
                      </wps:spPr>
                      <wps:txbx>
                        <w:txbxContent>
                          <w:p w14:paraId="668B117C" w14:textId="77777777" w:rsidR="00AF2263" w:rsidRDefault="00AB63CB">
                            <w:pPr>
                              <w:pStyle w:val="Contenutocornice"/>
                              <w:jc w:val="center"/>
                            </w:pPr>
                            <w:r>
                              <w:rPr>
                                <w:noProof/>
                                <w:lang w:eastAsia="it-IT"/>
                              </w:rPr>
                              <w:drawing>
                                <wp:inline distT="0" distB="0" distL="0" distR="0" wp14:anchorId="67A2C909" wp14:editId="6B075B53">
                                  <wp:extent cx="2025015" cy="1449070"/>
                                  <wp:effectExtent l="0" t="0" r="0" b="0"/>
                                  <wp:docPr id="29" name="Immagine 2" descr="FIDASC - Federazione Italiana Discipline Armi Sportive da Caccia -  Regolamenti Tiro a Palla 20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Immagine 2" descr="FIDASC - Federazione Italiana Discipline Armi Sportive da Caccia -  Regolamenti Tiro a Palla 2018"/>
                                          <pic:cNvPicPr>
                                            <a:picLocks noChangeAspect="1" noChangeArrowheads="1"/>
                                          </pic:cNvPicPr>
                                        </pic:nvPicPr>
                                        <pic:blipFill>
                                          <a:blip r:embed="rId9"/>
                                          <a:stretch>
                                            <a:fillRect/>
                                          </a:stretch>
                                        </pic:blipFill>
                                        <pic:spPr bwMode="auto">
                                          <a:xfrm>
                                            <a:off x="0" y="0"/>
                                            <a:ext cx="2025015" cy="1449070"/>
                                          </a:xfrm>
                                          <a:prstGeom prst="rect">
                                            <a:avLst/>
                                          </a:prstGeom>
                                        </pic:spPr>
                                      </pic:pic>
                                    </a:graphicData>
                                  </a:graphic>
                                </wp:inline>
                              </w:drawing>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707A6AB" id="Immagine8" o:spid="_x0000_s1026" style="position:absolute;left:0;text-align:left;margin-left:4.05pt;margin-top:10.25pt;width:174.1pt;height:111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" strokeweight=".09mm">
                <v:stroke joinstyle="round"/>
                <v:path arrowok="t"/>
                <v:textbox>
                  <w:txbxContent>
                    <w:p w14:paraId="668B117C" w14:textId="77777777" w:rsidR="00AF2263" w:rsidRDefault="00AB63CB">
                      <w:pPr>
                        <w:pStyle w:val="Contenutocornice"/>
                        <w:jc w:val="center"/>
                      </w:pPr>
                      <w:r>
                        <w:rPr>
                          <w:noProof/>
                          <w:lang w:eastAsia="it-IT"/>
                        </w:rPr>
                        <w:drawing>
                          <wp:inline distT="0" distB="0" distL="0" distR="0" wp14:anchorId="67A2C909" wp14:editId="6B075B53">
                            <wp:extent cx="2025015" cy="1449070"/>
                            <wp:effectExtent l="0" t="0" r="0" b="0"/>
                            <wp:docPr id="29" name="Immagine 2" descr="FIDASC - Federazione Italiana Discipline Armi Sportive da Caccia -  Regolamenti Tiro a Palla 20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Immagine 2" descr="FIDASC - Federazione Italiana Discipline Armi Sportive da Caccia -  Regolamenti Tiro a Palla 2018"/>
                                    <pic:cNvPicPr>
                                      <a:picLocks noChangeAspect="1" noChangeArrowheads="1"/>
                                    </pic:cNvPicPr>
                                  </pic:nvPicPr>
                                  <pic:blipFill>
                                    <a:blip r:embed="rId9"/>
                                    <a:stretch>
                                      <a:fillRect/>
                                    </a:stretch>
                                  </pic:blipFill>
                                  <pic:spPr bwMode="auto">
                                    <a:xfrm>
                                      <a:off x="0" y="0"/>
                                      <a:ext cx="2025015" cy="1449070"/>
                                    </a:xfrm>
                                    <a:prstGeom prst="rect">
                                      <a:avLst/>
                                    </a:prstGeom>
                                  </pic:spPr>
                                </pic:pic>
                              </a:graphicData>
                            </a:graphic>
                          </wp:inline>
                        </w:drawing>
                      </w:r>
                    </w:p>
                  </w:txbxContent>
                </v:textbox>
              </v:rect>
            </w:pict>
          </mc:Fallback>
        </mc:AlternateContent>
      </w:r>
      <w:r w:rsidR="001E5079">
        <w:rPr>
          <w:b/>
        </w:rPr>
        <w:t xml:space="preserve">                                                                                                      </w:t>
      </w:r>
      <w:r w:rsidR="001E5079">
        <w:rPr>
          <w:color w:val="FF0000"/>
        </w:rPr>
        <w:t xml:space="preserve">         </w:t>
      </w:r>
      <w:r w:rsidR="001E5079">
        <w:rPr>
          <w:b/>
          <w:noProof/>
          <w:sz w:val="28"/>
          <w:szCs w:val="28"/>
          <w:u w:val="single"/>
          <w:lang w:eastAsia="it-IT"/>
        </w:rPr>
        <w:drawing>
          <wp:inline distT="0" distB="0" distL="0" distR="0" wp14:anchorId="3F87F754" wp14:editId="5E281673">
            <wp:extent cx="2165684" cy="1547008"/>
            <wp:effectExtent l="0" t="0" r="0" b="0"/>
            <wp:docPr id="5" name="Immagin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BERSAGLIO 200mt nuovo_page-0001.jp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2184073" cy="1560144"/>
                    </a:xfrm>
                    <a:prstGeom prst="rect">
                      <a:avLst/>
                    </a:prstGeom>
                  </pic:spPr>
                </pic:pic>
              </a:graphicData>
            </a:graphic>
          </wp:inline>
        </w:drawing>
      </w:r>
    </w:p>
    <w:p w14:paraId="32650154" w14:textId="77777777" w:rsidR="00AF2263" w:rsidRDefault="00AF2263">
      <w:pPr>
        <w:spacing w:after="0" w:line="240" w:lineRule="auto"/>
        <w:jc w:val="both"/>
        <w:rPr>
          <w:color w:val="FF0000"/>
        </w:rPr>
      </w:pPr>
    </w:p>
    <w:p w14:paraId="67F0AFD5" w14:textId="77777777" w:rsidR="00AF2263" w:rsidRDefault="00B6769D">
      <w:pPr>
        <w:spacing w:after="0" w:line="240" w:lineRule="auto"/>
        <w:jc w:val="both"/>
        <w:rPr>
          <w:b/>
        </w:rPr>
      </w:pPr>
      <w:r>
        <w:rPr>
          <w:noProof/>
        </w:rPr>
        <mc:AlternateContent>
          <mc:Choice Requires="wps">
            <w:drawing>
              <wp:anchor distT="0" distB="0" distL="114300" distR="114300" simplePos="0" relativeHeight="251659264" behindDoc="0" locked="0" layoutInCell="1" allowOverlap="1" wp14:anchorId="2A64B99D" wp14:editId="75317DD2">
                <wp:simplePos x="0" y="0"/>
                <wp:positionH relativeFrom="column">
                  <wp:posOffset>994410</wp:posOffset>
                </wp:positionH>
                <wp:positionV relativeFrom="paragraph">
                  <wp:posOffset>192405</wp:posOffset>
                </wp:positionV>
                <wp:extent cx="489585" cy="233680"/>
                <wp:effectExtent l="0" t="0" r="0" b="0"/>
                <wp:wrapSquare wrapText="bothSides"/>
                <wp:docPr id="15" name="Immagine1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89585" cy="233680"/>
                        </a:xfrm>
                        <a:prstGeom prst="rect">
                          <a:avLst/>
                        </a:prstGeom>
                        <a:solidFill>
                          <a:srgbClr val="FFFFFF"/>
                        </a:solidFill>
                        <a:ln>
                          <a:noFill/>
                        </a:ln>
                      </wps:spPr>
                      <wps:txbx>
                        <w:txbxContent>
                          <w:p w14:paraId="7DFE8162" w14:textId="77777777" w:rsidR="00AF2263" w:rsidRDefault="00AF2263">
                            <w:pPr>
                              <w:pStyle w:val="Contenutocornice"/>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A64B99D" id="Immagine11" o:spid="_x0000_s1027" style="position:absolute;left:0;text-align:left;margin-left:78.3pt;margin-top:15.15pt;width:38.55pt;height:18.4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" stroked="f">
                <v:textbox>
                  <w:txbxContent>
                    <w:p w14:paraId="7DFE8162" w14:textId="77777777" w:rsidR="00AF2263" w:rsidRDefault="00AF2263">
                      <w:pPr>
                        <w:pStyle w:val="Contenutocornice"/>
                      </w:pPr>
                    </w:p>
                  </w:txbxContent>
                </v:textbox>
                <w10:wrap type="square"/>
              </v:rect>
            </w:pict>
          </mc:Fallback>
        </mc:AlternateContent>
      </w:r>
    </w:p>
    <w:p w14:paraId="179660B0" w14:textId="77777777" w:rsidR="00AF2263" w:rsidRDefault="00AB63CB">
      <w:pPr>
        <w:spacing w:after="0" w:line="240" w:lineRule="auto"/>
        <w:jc w:val="both"/>
        <w:rPr>
          <w:b/>
        </w:rPr>
      </w:pPr>
      <w:r>
        <w:rPr>
          <w:b/>
        </w:rPr>
        <w:t xml:space="preserve"> </w:t>
      </w:r>
    </w:p>
    <w:p w14:paraId="7F07FF66" w14:textId="77777777" w:rsidR="00AF2263" w:rsidRDefault="003F2E06">
      <w:pPr>
        <w:spacing w:after="0" w:line="240" w:lineRule="auto"/>
        <w:jc w:val="both"/>
        <w:rPr>
          <w:b/>
        </w:rPr>
      </w:pPr>
      <w:r>
        <w:rPr>
          <w:noProof/>
          <w:lang w:eastAsia="it-IT"/>
        </w:rPr>
        <w:drawing>
          <wp:anchor distT="0" distB="0" distL="114300" distR="114300" simplePos="0" relativeHeight="251652608" behindDoc="0" locked="0" layoutInCell="1" allowOverlap="1" wp14:anchorId="2521123A" wp14:editId="00C50EB2">
            <wp:simplePos x="0" y="0"/>
            <wp:positionH relativeFrom="column">
              <wp:posOffset>4456917</wp:posOffset>
            </wp:positionH>
            <wp:positionV relativeFrom="paragraph">
              <wp:posOffset>133499</wp:posOffset>
            </wp:positionV>
            <wp:extent cx="1272988" cy="1818637"/>
            <wp:effectExtent l="0" t="0" r="0" b="0"/>
            <wp:wrapNone/>
            <wp:docPr id="38" name="Immagin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Immagine 6"/>
                    <pic:cNvPicPr>
                      <a:picLocks noChangeAspect="1" noChangeArrowheads="1"/>
                    </pic:cNvPicPr>
                  </pic:nvPicPr>
                  <pic:blipFill>
                    <a:blip r:embed="rId11" cstate="print"/>
                    <a:stretch>
                      <a:fillRect/>
                    </a:stretch>
                  </pic:blipFill>
                  <pic:spPr bwMode="auto">
                    <a:xfrm>
                      <a:off x="0" y="0"/>
                      <a:ext cx="1285370" cy="1836327"/>
                    </a:xfrm>
                    <a:prstGeom prst="rect">
                      <a:avLst/>
                    </a:prstGeom>
                  </pic:spPr>
                </pic:pic>
              </a:graphicData>
            </a:graphic>
            <wp14:sizeRelH relativeFrom="margin">
              <wp14:pctWidth>0</wp14:pctWidth>
            </wp14:sizeRelH>
            <wp14:sizeRelV relativeFrom="margin">
              <wp14:pctHeight>0</wp14:pctHeight>
            </wp14:sizeRelV>
          </wp:anchor>
        </w:drawing>
      </w:r>
      <w:r w:rsidR="00B6769D">
        <w:rPr>
          <w:b/>
          <w:noProof/>
        </w:rPr>
        <mc:AlternateContent>
          <mc:Choice Requires="wps">
            <w:drawing>
              <wp:anchor distT="0" distB="0" distL="114300" distR="114300" simplePos="0" relativeHeight="251661312" behindDoc="0" locked="0" layoutInCell="1" allowOverlap="1" wp14:anchorId="06B4CD90" wp14:editId="613ED2EB">
                <wp:simplePos x="0" y="0"/>
                <wp:positionH relativeFrom="column">
                  <wp:posOffset>4188460</wp:posOffset>
                </wp:positionH>
                <wp:positionV relativeFrom="paragraph">
                  <wp:posOffset>259715</wp:posOffset>
                </wp:positionV>
                <wp:extent cx="1880235" cy="1560195"/>
                <wp:effectExtent l="0" t="152400" r="0" b="154305"/>
                <wp:wrapNone/>
                <wp:docPr id="13" name="Rettangolo 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rot="5400000">
                          <a:off x="0" y="0"/>
                          <a:ext cx="1880235" cy="1560195"/>
                        </a:xfrm>
                        <a:prstGeom prst="rect">
                          <a:avLst/>
                        </a:prstGeom>
                        <a:noFill/>
                        <a:ln w="3240">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EBD95CA" id="Rettangolo 12" o:spid="_x0000_s1026" style="position:absolute;margin-left:329.8pt;margin-top:20.45pt;width:148.05pt;height:122.85pt;rotation:90;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" filled="f" strokeweight=".09mm">
                <v:stroke joinstyle="round"/>
                <v:path arrowok="t"/>
              </v:rect>
            </w:pict>
          </mc:Fallback>
        </mc:AlternateContent>
      </w:r>
      <w:r w:rsidR="00AB63CB">
        <w:rPr>
          <w:b/>
        </w:rPr>
        <w:tab/>
      </w:r>
      <w:r w:rsidR="00AB63CB">
        <w:rPr>
          <w:b/>
        </w:rPr>
        <w:tab/>
      </w:r>
      <w:r w:rsidR="00AB63CB">
        <w:rPr>
          <w:b/>
        </w:rPr>
        <w:tab/>
      </w:r>
      <w:r w:rsidR="00AB63CB">
        <w:rPr>
          <w:b/>
        </w:rPr>
        <w:tab/>
      </w:r>
      <w:r w:rsidR="00AB63CB">
        <w:rPr>
          <w:b/>
        </w:rPr>
        <w:tab/>
      </w:r>
    </w:p>
    <w:p w14:paraId="70DDE67C" w14:textId="77777777" w:rsidR="00AF2263" w:rsidRDefault="00B6769D">
      <w:pPr>
        <w:spacing w:after="0" w:line="240" w:lineRule="auto"/>
        <w:jc w:val="both"/>
        <w:rPr>
          <w:b/>
        </w:rPr>
      </w:pPr>
      <w:r>
        <w:rPr>
          <w:b/>
          <w:noProof/>
        </w:rPr>
        <mc:AlternateContent>
          <mc:Choice Requires="wps">
            <w:drawing>
              <wp:anchor distT="0" distB="0" distL="114300" distR="114300" simplePos="0" relativeHeight="251662336" behindDoc="0" locked="0" layoutInCell="1" allowOverlap="1" wp14:anchorId="422E77C2" wp14:editId="0BB52705">
                <wp:simplePos x="0" y="0"/>
                <wp:positionH relativeFrom="column">
                  <wp:posOffset>43815</wp:posOffset>
                </wp:positionH>
                <wp:positionV relativeFrom="paragraph">
                  <wp:posOffset>19050</wp:posOffset>
                </wp:positionV>
                <wp:extent cx="2219325" cy="1570355"/>
                <wp:effectExtent l="0" t="0" r="9525" b="0"/>
                <wp:wrapNone/>
                <wp:docPr id="12" name="Rettangolo 1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219325" cy="1570355"/>
                        </a:xfrm>
                        <a:prstGeom prst="rect">
                          <a:avLst/>
                        </a:prstGeom>
                        <a:noFill/>
                        <a:ln w="3240">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7C7A77D" id="Rettangolo 10" o:spid="_x0000_s1026" style="position:absolute;margin-left:3.45pt;margin-top:1.5pt;width:174.75pt;height:123.6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" filled="f" strokeweight=".09mm">
                <v:stroke joinstyle="round"/>
                <v:path arrowok="t"/>
              </v:rect>
            </w:pict>
          </mc:Fallback>
        </mc:AlternateContent>
      </w:r>
      <w:r w:rsidR="00AB63CB">
        <w:rPr>
          <w:b/>
          <w:noProof/>
          <w:lang w:eastAsia="it-IT"/>
        </w:rPr>
        <w:drawing>
          <wp:anchor distT="0" distB="8890" distL="114300" distR="121920" simplePos="0" relativeHeight="251642880" behindDoc="0" locked="0" layoutInCell="1" allowOverlap="1" wp14:anchorId="3FA6A09E" wp14:editId="766C90E8">
            <wp:simplePos x="0" y="0"/>
            <wp:positionH relativeFrom="column">
              <wp:posOffset>20955</wp:posOffset>
            </wp:positionH>
            <wp:positionV relativeFrom="paragraph">
              <wp:posOffset>143510</wp:posOffset>
            </wp:positionV>
            <wp:extent cx="2164080" cy="1515745"/>
            <wp:effectExtent l="0" t="0" r="0" b="0"/>
            <wp:wrapNone/>
            <wp:docPr id="41" name="Immagin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Immagine 5"/>
                    <pic:cNvPicPr>
                      <a:picLocks noChangeAspect="1" noChangeArrowheads="1"/>
                    </pic:cNvPicPr>
                  </pic:nvPicPr>
                  <pic:blipFill>
                    <a:blip r:embed="rId12" cstate="print"/>
                    <a:stretch>
                      <a:fillRect/>
                    </a:stretch>
                  </pic:blipFill>
                  <pic:spPr bwMode="auto">
                    <a:xfrm>
                      <a:off x="0" y="0"/>
                      <a:ext cx="2164080" cy="1515745"/>
                    </a:xfrm>
                    <a:prstGeom prst="rect">
                      <a:avLst/>
                    </a:prstGeom>
                  </pic:spPr>
                </pic:pic>
              </a:graphicData>
            </a:graphic>
          </wp:anchor>
        </w:drawing>
      </w:r>
    </w:p>
    <w:p w14:paraId="0BE01B9C" w14:textId="77777777" w:rsidR="00AF2263" w:rsidRDefault="00AF2263">
      <w:pPr>
        <w:spacing w:after="0" w:line="240" w:lineRule="auto"/>
        <w:jc w:val="both"/>
        <w:rPr>
          <w:b/>
        </w:rPr>
      </w:pPr>
    </w:p>
    <w:p w14:paraId="2F8FED30" w14:textId="77777777" w:rsidR="00AF2263" w:rsidRDefault="00AF2263">
      <w:pPr>
        <w:spacing w:after="0" w:line="240" w:lineRule="auto"/>
        <w:jc w:val="both"/>
        <w:rPr>
          <w:b/>
        </w:rPr>
      </w:pPr>
    </w:p>
    <w:p w14:paraId="3F8B2926" w14:textId="77777777" w:rsidR="00AF2263" w:rsidRDefault="00AF2263">
      <w:pPr>
        <w:spacing w:after="0" w:line="240" w:lineRule="auto"/>
        <w:jc w:val="both"/>
        <w:rPr>
          <w:b/>
        </w:rPr>
      </w:pPr>
    </w:p>
    <w:p w14:paraId="58B6610F" w14:textId="77777777" w:rsidR="00AF2263" w:rsidRDefault="00AF2263">
      <w:pPr>
        <w:spacing w:after="0" w:line="240" w:lineRule="auto"/>
        <w:jc w:val="both"/>
        <w:rPr>
          <w:b/>
        </w:rPr>
      </w:pPr>
    </w:p>
    <w:p w14:paraId="67B65683" w14:textId="77777777" w:rsidR="00AF2263" w:rsidRDefault="00AF2263">
      <w:pPr>
        <w:spacing w:after="0" w:line="240" w:lineRule="auto"/>
        <w:jc w:val="both"/>
        <w:rPr>
          <w:b/>
        </w:rPr>
      </w:pPr>
    </w:p>
    <w:p w14:paraId="5921C62A" w14:textId="77777777" w:rsidR="00AF2263" w:rsidRDefault="00AF2263">
      <w:pPr>
        <w:spacing w:after="0" w:line="240" w:lineRule="auto"/>
        <w:jc w:val="both"/>
        <w:rPr>
          <w:b/>
        </w:rPr>
      </w:pPr>
    </w:p>
    <w:p w14:paraId="7FBC2CA5" w14:textId="77777777" w:rsidR="00AF2263" w:rsidRDefault="00AF2263">
      <w:pPr>
        <w:spacing w:after="0" w:line="240" w:lineRule="auto"/>
        <w:jc w:val="both"/>
        <w:rPr>
          <w:b/>
        </w:rPr>
      </w:pPr>
    </w:p>
    <w:p w14:paraId="7109ABA7" w14:textId="77777777" w:rsidR="00AF2263" w:rsidRDefault="00AF2263">
      <w:pPr>
        <w:spacing w:after="0" w:line="240" w:lineRule="auto"/>
        <w:jc w:val="both"/>
        <w:rPr>
          <w:b/>
        </w:rPr>
      </w:pPr>
    </w:p>
    <w:p w14:paraId="1B0B0D4C" w14:textId="77777777" w:rsidR="00AF2263" w:rsidRDefault="00AF2263">
      <w:pPr>
        <w:spacing w:after="0" w:line="240" w:lineRule="auto"/>
        <w:jc w:val="both"/>
        <w:rPr>
          <w:b/>
        </w:rPr>
      </w:pPr>
    </w:p>
    <w:p w14:paraId="1209D82E" w14:textId="77777777" w:rsidR="00AF2263" w:rsidRDefault="00AF2263">
      <w:pPr>
        <w:spacing w:after="0" w:line="240" w:lineRule="auto"/>
        <w:jc w:val="both"/>
        <w:rPr>
          <w:b/>
        </w:rPr>
      </w:pPr>
    </w:p>
    <w:p w14:paraId="1EB71FB3" w14:textId="77777777" w:rsidR="00AF2263" w:rsidRDefault="00B6769D">
      <w:pPr>
        <w:spacing w:after="0" w:line="240" w:lineRule="auto"/>
        <w:jc w:val="both"/>
        <w:rPr>
          <w:b/>
        </w:rPr>
      </w:pPr>
      <w:r>
        <w:rPr>
          <w:b/>
          <w:noProof/>
        </w:rPr>
        <mc:AlternateContent>
          <mc:Choice Requires="wps">
            <w:drawing>
              <wp:anchor distT="0" distB="0" distL="114300" distR="114300" simplePos="0" relativeHeight="251668480" behindDoc="0" locked="0" layoutInCell="1" allowOverlap="1" wp14:anchorId="3E00075F" wp14:editId="2227A15A">
                <wp:simplePos x="0" y="0"/>
                <wp:positionH relativeFrom="column">
                  <wp:posOffset>4013200</wp:posOffset>
                </wp:positionH>
                <wp:positionV relativeFrom="paragraph">
                  <wp:posOffset>138430</wp:posOffset>
                </wp:positionV>
                <wp:extent cx="2219325" cy="1570355"/>
                <wp:effectExtent l="0" t="0" r="9525" b="0"/>
                <wp:wrapNone/>
                <wp:docPr id="1279048644" name="Rettangolo 1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219325" cy="1570355"/>
                        </a:xfrm>
                        <a:prstGeom prst="rect">
                          <a:avLst/>
                        </a:prstGeom>
                        <a:noFill/>
                        <a:ln w="3240">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DA5FC22" id="Rettangolo 14" o:spid="_x0000_s1026" style="position:absolute;margin-left:316pt;margin-top:10.9pt;width:174.75pt;height:123.6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" filled="f" strokeweight=".09mm">
                <v:stroke joinstyle="round"/>
                <v:path arrowok="t"/>
              </v:rect>
            </w:pict>
          </mc:Fallback>
        </mc:AlternateContent>
      </w:r>
      <w:r>
        <w:rPr>
          <w:b/>
          <w:noProof/>
        </w:rPr>
        <mc:AlternateContent>
          <mc:Choice Requires="wps">
            <w:drawing>
              <wp:anchor distT="0" distB="0" distL="114300" distR="114300" simplePos="0" relativeHeight="251666432" behindDoc="0" locked="0" layoutInCell="1" allowOverlap="1" wp14:anchorId="6565CB5D" wp14:editId="0D37AE8B">
                <wp:simplePos x="0" y="0"/>
                <wp:positionH relativeFrom="column">
                  <wp:posOffset>-4445</wp:posOffset>
                </wp:positionH>
                <wp:positionV relativeFrom="paragraph">
                  <wp:posOffset>130810</wp:posOffset>
                </wp:positionV>
                <wp:extent cx="2221865" cy="1570355"/>
                <wp:effectExtent l="0" t="0" r="6985" b="0"/>
                <wp:wrapNone/>
                <wp:docPr id="939564827" name="Rettangolo 1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221865" cy="1570355"/>
                        </a:xfrm>
                        <a:prstGeom prst="rect">
                          <a:avLst/>
                        </a:prstGeom>
                        <a:noFill/>
                        <a:ln w="3240">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2DB039E" id="Rettangolo 13" o:spid="_x0000_s1026" style="position:absolute;margin-left:-.35pt;margin-top:10.3pt;width:174.95pt;height:123.6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" filled="f" strokeweight=".09mm">
                <v:stroke joinstyle="round"/>
                <v:path arrowok="t"/>
              </v:rect>
            </w:pict>
          </mc:Fallback>
        </mc:AlternateContent>
      </w:r>
      <w:r>
        <w:rPr>
          <w:b/>
          <w:noProof/>
        </w:rPr>
        <mc:AlternateContent>
          <mc:Choice Requires="wps">
            <w:drawing>
              <wp:anchor distT="0" distB="0" distL="114300" distR="114300" simplePos="0" relativeHeight="251667456" behindDoc="0" locked="0" layoutInCell="1" allowOverlap="1" wp14:anchorId="2C2FB25C" wp14:editId="3CDA3F2D">
                <wp:simplePos x="0" y="0"/>
                <wp:positionH relativeFrom="column">
                  <wp:posOffset>5067935</wp:posOffset>
                </wp:positionH>
                <wp:positionV relativeFrom="paragraph">
                  <wp:posOffset>133985</wp:posOffset>
                </wp:positionV>
                <wp:extent cx="277495" cy="108585"/>
                <wp:effectExtent l="0" t="0" r="0" b="0"/>
                <wp:wrapSquare wrapText="bothSides"/>
                <wp:docPr id="503071357" name="Immagine1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77495" cy="108585"/>
                        </a:xfrm>
                        <a:prstGeom prst="rect">
                          <a:avLst/>
                        </a:prstGeom>
                        <a:solidFill>
                          <a:srgbClr val="FFFFFF"/>
                        </a:solidFill>
                        <a:ln>
                          <a:noFill/>
                        </a:ln>
                      </wps:spPr>
                      <wps:txbx>
                        <w:txbxContent>
                          <w:p w14:paraId="2089C34D" w14:textId="77777777" w:rsidR="00AF2263" w:rsidRDefault="00AB63CB">
                            <w:pPr>
                              <w:pStyle w:val="Contenutocornice"/>
                            </w:pPr>
                            <w:r>
                              <w:rPr>
                                <w:sz w:val="16"/>
                                <w:szCs w:val="16"/>
                              </w:rPr>
                              <w:t>50 cm</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C2FB25C" id="Immagine16" o:spid="_x0000_s1028" style="position:absolute;left:0;text-align:left;margin-left:399.05pt;margin-top:10.55pt;width:21.85pt;height:8.5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" stroked="f">
                <v:textbox>
                  <w:txbxContent>
                    <w:p w14:paraId="2089C34D" w14:textId="77777777" w:rsidR="00AF2263" w:rsidRDefault="00AB63CB">
                      <w:pPr>
                        <w:pStyle w:val="Contenutocornice"/>
                      </w:pPr>
                      <w:r>
                        <w:rPr>
                          <w:sz w:val="16"/>
                          <w:szCs w:val="16"/>
                        </w:rPr>
                        <w:t>50 cm</w:t>
                      </w:r>
                    </w:p>
                  </w:txbxContent>
                </v:textbox>
                <w10:wrap type="square"/>
              </v:rect>
            </w:pict>
          </mc:Fallback>
        </mc:AlternateContent>
      </w:r>
      <w:r w:rsidR="00AB63CB">
        <w:rPr>
          <w:b/>
          <w:noProof/>
          <w:lang w:eastAsia="it-IT"/>
        </w:rPr>
        <w:drawing>
          <wp:anchor distT="0" distB="3810" distL="114300" distR="114300" simplePos="0" relativeHeight="251655680" behindDoc="0" locked="0" layoutInCell="1" allowOverlap="1" wp14:anchorId="6597D990" wp14:editId="0D825942">
            <wp:simplePos x="0" y="0"/>
            <wp:positionH relativeFrom="column">
              <wp:posOffset>12065</wp:posOffset>
            </wp:positionH>
            <wp:positionV relativeFrom="paragraph">
              <wp:posOffset>151130</wp:posOffset>
            </wp:positionV>
            <wp:extent cx="2171700" cy="1520825"/>
            <wp:effectExtent l="0" t="0" r="0" b="0"/>
            <wp:wrapNone/>
            <wp:docPr id="51" name="Immagin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 name="Immagine 7"/>
                    <pic:cNvPicPr>
                      <a:picLocks noChangeAspect="1" noChangeArrowheads="1"/>
                    </pic:cNvPicPr>
                  </pic:nvPicPr>
                  <pic:blipFill>
                    <a:blip r:embed="rId13" cstate="print"/>
                    <a:stretch>
                      <a:fillRect/>
                    </a:stretch>
                  </pic:blipFill>
                  <pic:spPr bwMode="auto">
                    <a:xfrm>
                      <a:off x="0" y="0"/>
                      <a:ext cx="2171700" cy="1520825"/>
                    </a:xfrm>
                    <a:prstGeom prst="rect">
                      <a:avLst/>
                    </a:prstGeom>
                  </pic:spPr>
                </pic:pic>
              </a:graphicData>
            </a:graphic>
          </wp:anchor>
        </w:drawing>
      </w:r>
    </w:p>
    <w:p w14:paraId="7247D856" w14:textId="77777777" w:rsidR="00AF2263" w:rsidRDefault="003F2E06">
      <w:pPr>
        <w:spacing w:after="0" w:line="240" w:lineRule="auto"/>
        <w:jc w:val="both"/>
        <w:rPr>
          <w:b/>
        </w:rPr>
      </w:pPr>
      <w:r>
        <w:rPr>
          <w:b/>
          <w:noProof/>
          <w:lang w:eastAsia="it-IT"/>
        </w:rPr>
        <w:drawing>
          <wp:anchor distT="0" distB="6350" distL="114300" distR="114300" simplePos="0" relativeHeight="251661824" behindDoc="0" locked="0" layoutInCell="1" allowOverlap="1" wp14:anchorId="58446F2D" wp14:editId="546A0064">
            <wp:simplePos x="0" y="0"/>
            <wp:positionH relativeFrom="column">
              <wp:posOffset>4081780</wp:posOffset>
            </wp:positionH>
            <wp:positionV relativeFrom="paragraph">
              <wp:posOffset>5715</wp:posOffset>
            </wp:positionV>
            <wp:extent cx="2140585" cy="1498600"/>
            <wp:effectExtent l="0" t="0" r="0" b="0"/>
            <wp:wrapNone/>
            <wp:docPr id="53" name="Immagin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 name="Immagine 8"/>
                    <pic:cNvPicPr>
                      <a:picLocks noChangeAspect="1" noChangeArrowheads="1"/>
                    </pic:cNvPicPr>
                  </pic:nvPicPr>
                  <pic:blipFill>
                    <a:blip r:embed="rId14" cstate="print"/>
                    <a:stretch>
                      <a:fillRect/>
                    </a:stretch>
                  </pic:blipFill>
                  <pic:spPr bwMode="auto">
                    <a:xfrm>
                      <a:off x="0" y="0"/>
                      <a:ext cx="2140585" cy="1498600"/>
                    </a:xfrm>
                    <a:prstGeom prst="rect">
                      <a:avLst/>
                    </a:prstGeom>
                  </pic:spPr>
                </pic:pic>
              </a:graphicData>
            </a:graphic>
          </wp:anchor>
        </w:drawing>
      </w:r>
    </w:p>
    <w:p w14:paraId="494351EE" w14:textId="77777777" w:rsidR="00AF2263" w:rsidRDefault="00AF2263">
      <w:pPr>
        <w:spacing w:after="0" w:line="240" w:lineRule="auto"/>
        <w:jc w:val="both"/>
        <w:rPr>
          <w:b/>
        </w:rPr>
      </w:pPr>
    </w:p>
    <w:p w14:paraId="36AAE683" w14:textId="77777777" w:rsidR="00AF2263" w:rsidRDefault="00AF2263">
      <w:pPr>
        <w:spacing w:after="0" w:line="240" w:lineRule="auto"/>
        <w:jc w:val="both"/>
        <w:rPr>
          <w:b/>
        </w:rPr>
      </w:pPr>
    </w:p>
    <w:p w14:paraId="5559FB44" w14:textId="77777777" w:rsidR="00AF2263" w:rsidRDefault="00AF2263">
      <w:pPr>
        <w:spacing w:after="0" w:line="240" w:lineRule="auto"/>
        <w:jc w:val="both"/>
        <w:rPr>
          <w:b/>
        </w:rPr>
      </w:pPr>
    </w:p>
    <w:p w14:paraId="78094B13" w14:textId="77777777" w:rsidR="00AF2263" w:rsidRDefault="00AF2263">
      <w:pPr>
        <w:spacing w:after="0" w:line="240" w:lineRule="auto"/>
        <w:jc w:val="both"/>
        <w:rPr>
          <w:b/>
        </w:rPr>
      </w:pPr>
    </w:p>
    <w:p w14:paraId="1791FCE9" w14:textId="77777777" w:rsidR="00AF2263" w:rsidRDefault="00AF2263">
      <w:pPr>
        <w:spacing w:after="0" w:line="240" w:lineRule="auto"/>
        <w:jc w:val="both"/>
        <w:rPr>
          <w:b/>
        </w:rPr>
      </w:pPr>
    </w:p>
    <w:p w14:paraId="56A0246D" w14:textId="77777777" w:rsidR="00D64BF5" w:rsidRDefault="00B6769D">
      <w:pPr>
        <w:spacing w:after="0" w:line="240" w:lineRule="auto"/>
        <w:jc w:val="both"/>
        <w:rPr>
          <w:b/>
        </w:rPr>
      </w:pPr>
      <w:r>
        <w:rPr>
          <w:b/>
          <w:noProof/>
        </w:rPr>
        <mc:AlternateContent>
          <mc:Choice Requires="wps">
            <w:drawing>
              <wp:anchor distT="0" distB="0" distL="114300" distR="114300" simplePos="0" relativeHeight="251671552" behindDoc="0" locked="0" layoutInCell="1" allowOverlap="1" wp14:anchorId="1BB66D54" wp14:editId="408CEA09">
                <wp:simplePos x="0" y="0"/>
                <wp:positionH relativeFrom="column">
                  <wp:posOffset>930275</wp:posOffset>
                </wp:positionH>
                <wp:positionV relativeFrom="paragraph">
                  <wp:posOffset>157480</wp:posOffset>
                </wp:positionV>
                <wp:extent cx="353695" cy="119380"/>
                <wp:effectExtent l="0" t="0" r="0" b="0"/>
                <wp:wrapSquare wrapText="bothSides"/>
                <wp:docPr id="3" name="Immagine1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53695" cy="119380"/>
                        </a:xfrm>
                        <a:prstGeom prst="rect">
                          <a:avLst/>
                        </a:prstGeom>
                        <a:solidFill>
                          <a:srgbClr val="FFFFFF"/>
                        </a:solidFill>
                        <a:ln>
                          <a:noFill/>
                        </a:ln>
                      </wps:spPr>
                      <wps:txbx>
                        <w:txbxContent>
                          <w:p w14:paraId="4EF7F973" w14:textId="77777777" w:rsidR="00AF2263" w:rsidRDefault="00AB63CB">
                            <w:pPr>
                              <w:pStyle w:val="Contenutocornice"/>
                            </w:pPr>
                            <w:r>
                              <w:rPr>
                                <w:sz w:val="16"/>
                                <w:szCs w:val="16"/>
                              </w:rPr>
                              <w:t>70 cm</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BB66D54" id="Immagine19" o:spid="_x0000_s1029" style="position:absolute;left:0;text-align:left;margin-left:73.25pt;margin-top:12.4pt;width:27.85pt;height:9.4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" stroked="f">
                <v:textbox>
                  <w:txbxContent>
                    <w:p w14:paraId="4EF7F973" w14:textId="77777777" w:rsidR="00AF2263" w:rsidRDefault="00AB63CB">
                      <w:pPr>
                        <w:pStyle w:val="Contenutocornice"/>
                      </w:pPr>
                      <w:r>
                        <w:rPr>
                          <w:sz w:val="16"/>
                          <w:szCs w:val="16"/>
                        </w:rPr>
                        <w:t>70 cm</w:t>
                      </w:r>
                    </w:p>
                  </w:txbxContent>
                </v:textbox>
                <w10:wrap type="square"/>
              </v:rect>
            </w:pict>
          </mc:Fallback>
        </mc:AlternateContent>
      </w:r>
    </w:p>
    <w:p w14:paraId="58A242C3" w14:textId="77777777" w:rsidR="00D64BF5" w:rsidRDefault="00D64BF5">
      <w:pPr>
        <w:spacing w:after="0" w:line="240" w:lineRule="auto"/>
        <w:jc w:val="both"/>
        <w:rPr>
          <w:b/>
        </w:rPr>
      </w:pPr>
    </w:p>
    <w:p w14:paraId="63E81285" w14:textId="77777777" w:rsidR="00D64BF5" w:rsidRDefault="00D64BF5" w:rsidP="00322778">
      <w:pPr>
        <w:spacing w:after="0" w:line="240" w:lineRule="auto"/>
      </w:pPr>
    </w:p>
    <w:p w14:paraId="591B76CB" w14:textId="77777777" w:rsidR="003F2E06" w:rsidRDefault="003A6186" w:rsidP="00322778">
      <w:pPr>
        <w:spacing w:after="0" w:line="240" w:lineRule="auto"/>
      </w:pPr>
      <w:r>
        <w:rPr>
          <w:rFonts w:ascii="Calibri" w:hAnsi="Calibri" w:cs="Calibri"/>
          <w:noProof/>
          <w:color w:val="000000"/>
          <w:sz w:val="32"/>
          <w:szCs w:val="32"/>
          <w:lang w:eastAsia="it-IT"/>
        </w:rPr>
        <w:drawing>
          <wp:inline distT="0" distB="0" distL="0" distR="0" wp14:anchorId="78FB2FC9" wp14:editId="57652E06">
            <wp:extent cx="1842135" cy="2644775"/>
            <wp:effectExtent l="0" t="0" r="0" b="0"/>
            <wp:docPr id="9" name="Immagine 9" descr="bersaglio cervo 300mt cian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ersaglio cervo 300mt ciano"/>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1842135" cy="2644775"/>
                    </a:xfrm>
                    <a:prstGeom prst="rect">
                      <a:avLst/>
                    </a:prstGeom>
                    <a:noFill/>
                    <a:ln>
                      <a:noFill/>
                    </a:ln>
                  </pic:spPr>
                </pic:pic>
              </a:graphicData>
            </a:graphic>
          </wp:inline>
        </w:drawing>
      </w:r>
    </w:p>
    <w:p w14:paraId="0DA93AF7" w14:textId="77777777" w:rsidR="003F2E06" w:rsidRDefault="003F2E06" w:rsidP="00322778">
      <w:pPr>
        <w:spacing w:after="0" w:line="240" w:lineRule="auto"/>
      </w:pPr>
    </w:p>
    <w:p w14:paraId="3047DAD1" w14:textId="77777777" w:rsidR="003F2E06" w:rsidRDefault="003F2E06" w:rsidP="00322778">
      <w:pPr>
        <w:spacing w:after="0" w:line="240" w:lineRule="auto"/>
      </w:pPr>
    </w:p>
    <w:p w14:paraId="4FA24989" w14:textId="77777777" w:rsidR="003F2E06" w:rsidRDefault="003F2E06" w:rsidP="00322778">
      <w:pPr>
        <w:spacing w:after="0" w:line="240" w:lineRule="auto"/>
      </w:pPr>
    </w:p>
    <w:p w14:paraId="1FEBDCCC" w14:textId="77777777" w:rsidR="0066417E" w:rsidRDefault="0066417E" w:rsidP="0066417E">
      <w:pPr>
        <w:tabs>
          <w:tab w:val="left" w:pos="7340"/>
        </w:tabs>
        <w:spacing w:after="0" w:line="240" w:lineRule="auto"/>
        <w:jc w:val="center"/>
      </w:pPr>
      <w:r>
        <w:t xml:space="preserve"> </w:t>
      </w:r>
      <w:r>
        <w:rPr>
          <w:noProof/>
          <w:lang w:eastAsia="it-IT"/>
        </w:rPr>
        <w:drawing>
          <wp:inline distT="0" distB="0" distL="0" distR="0" wp14:anchorId="5FA38DB2" wp14:editId="207FC6A0">
            <wp:extent cx="1579033" cy="1455553"/>
            <wp:effectExtent l="0" t="0" r="0" b="0"/>
            <wp:docPr id="1"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WhatsApp Image 2023-07-27 at 12.24.53 (1).jpeg"/>
                    <pic:cNvPicPr/>
                  </pic:nvPicPr>
                  <pic:blipFill>
                    <a:blip r:embed="rId16" cstate="print">
                      <a:extLst>
                        <a:ext uri="{28A0092B-C50C-407E-A947-70E740481C1C}">
                          <a14:useLocalDpi xmlns:a14="http://schemas.microsoft.com/office/drawing/2010/main" val="0"/>
                        </a:ext>
                      </a:extLst>
                    </a:blip>
                    <a:stretch>
                      <a:fillRect/>
                    </a:stretch>
                  </pic:blipFill>
                  <pic:spPr>
                    <a:xfrm>
                      <a:off x="0" y="0"/>
                      <a:ext cx="1592626" cy="1468083"/>
                    </a:xfrm>
                    <a:prstGeom prst="rect">
                      <a:avLst/>
                    </a:prstGeom>
                  </pic:spPr>
                </pic:pic>
              </a:graphicData>
            </a:graphic>
          </wp:inline>
        </w:drawing>
      </w:r>
      <w:r>
        <w:t xml:space="preserve">                </w:t>
      </w:r>
      <w:r>
        <w:rPr>
          <w:noProof/>
          <w:lang w:eastAsia="it-IT"/>
        </w:rPr>
        <w:drawing>
          <wp:inline distT="0" distB="0" distL="0" distR="0" wp14:anchorId="60F39D3F" wp14:editId="7CE471C5">
            <wp:extent cx="1252218" cy="1669624"/>
            <wp:effectExtent l="209550" t="0" r="196215" b="0"/>
            <wp:docPr id="2"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WhatsApp Image 2023-07-27 at 12.24.53.jpeg"/>
                    <pic:cNvPicPr/>
                  </pic:nvPicPr>
                  <pic:blipFill>
                    <a:blip r:embed="rId17" cstate="print">
                      <a:extLst>
                        <a:ext uri="{28A0092B-C50C-407E-A947-70E740481C1C}">
                          <a14:useLocalDpi xmlns:a14="http://schemas.microsoft.com/office/drawing/2010/main" val="0"/>
                        </a:ext>
                      </a:extLst>
                    </a:blip>
                    <a:stretch>
                      <a:fillRect/>
                    </a:stretch>
                  </pic:blipFill>
                  <pic:spPr>
                    <a:xfrm rot="16200000">
                      <a:off x="0" y="0"/>
                      <a:ext cx="1267240" cy="1689653"/>
                    </a:xfrm>
                    <a:prstGeom prst="rect">
                      <a:avLst/>
                    </a:prstGeom>
                  </pic:spPr>
                </pic:pic>
              </a:graphicData>
            </a:graphic>
          </wp:inline>
        </w:drawing>
      </w:r>
      <w:r>
        <w:t xml:space="preserve">                </w:t>
      </w:r>
      <w:r>
        <w:rPr>
          <w:noProof/>
          <w:lang w:eastAsia="it-IT"/>
        </w:rPr>
        <w:drawing>
          <wp:inline distT="0" distB="0" distL="0" distR="0" wp14:anchorId="62ED8461" wp14:editId="4CFC7A25">
            <wp:extent cx="1126067" cy="1501459"/>
            <wp:effectExtent l="0" t="0" r="0" b="0"/>
            <wp:docPr id="4" name="Im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WhatsApp Image 2023-07-27 at 12.24.53 (2).jpeg"/>
                    <pic:cNvPicPr/>
                  </pic:nvPicPr>
                  <pic:blipFill>
                    <a:blip r:embed="rId18" cstate="print">
                      <a:extLst>
                        <a:ext uri="{28A0092B-C50C-407E-A947-70E740481C1C}">
                          <a14:useLocalDpi xmlns:a14="http://schemas.microsoft.com/office/drawing/2010/main" val="0"/>
                        </a:ext>
                      </a:extLst>
                    </a:blip>
                    <a:stretch>
                      <a:fillRect/>
                    </a:stretch>
                  </pic:blipFill>
                  <pic:spPr>
                    <a:xfrm>
                      <a:off x="0" y="0"/>
                      <a:ext cx="1145864" cy="1527856"/>
                    </a:xfrm>
                    <a:prstGeom prst="rect">
                      <a:avLst/>
                    </a:prstGeom>
                  </pic:spPr>
                </pic:pic>
              </a:graphicData>
            </a:graphic>
          </wp:inline>
        </w:drawing>
      </w:r>
    </w:p>
    <w:p w14:paraId="36823149" w14:textId="77777777" w:rsidR="0066417E" w:rsidRDefault="0066417E" w:rsidP="0066417E">
      <w:pPr>
        <w:tabs>
          <w:tab w:val="left" w:pos="7340"/>
        </w:tabs>
        <w:spacing w:after="0" w:line="240" w:lineRule="auto"/>
        <w:jc w:val="center"/>
      </w:pPr>
    </w:p>
    <w:p w14:paraId="3BA999AF" w14:textId="77777777" w:rsidR="0066417E" w:rsidRDefault="0066417E" w:rsidP="0066417E">
      <w:pPr>
        <w:tabs>
          <w:tab w:val="left" w:pos="7340"/>
        </w:tabs>
        <w:spacing w:after="0" w:line="240" w:lineRule="auto"/>
        <w:jc w:val="center"/>
      </w:pPr>
    </w:p>
    <w:p w14:paraId="74799215" w14:textId="77777777" w:rsidR="0066417E" w:rsidRDefault="0066417E" w:rsidP="0066417E">
      <w:pPr>
        <w:tabs>
          <w:tab w:val="left" w:pos="7340"/>
        </w:tabs>
        <w:spacing w:after="0" w:line="240" w:lineRule="auto"/>
        <w:jc w:val="center"/>
      </w:pPr>
    </w:p>
    <w:p w14:paraId="76E622B7" w14:textId="77777777" w:rsidR="0066417E" w:rsidRDefault="0066417E" w:rsidP="0066417E">
      <w:pPr>
        <w:tabs>
          <w:tab w:val="left" w:pos="7340"/>
        </w:tabs>
        <w:spacing w:after="0" w:line="240" w:lineRule="auto"/>
        <w:jc w:val="center"/>
      </w:pPr>
      <w:r>
        <w:rPr>
          <w:b/>
          <w:bCs/>
          <w:noProof/>
          <w:sz w:val="28"/>
          <w:szCs w:val="28"/>
          <w:lang w:eastAsia="it-IT"/>
        </w:rPr>
        <w:drawing>
          <wp:inline distT="0" distB="0" distL="0" distR="0" wp14:anchorId="0C60E96C" wp14:editId="7CE78B01">
            <wp:extent cx="3176906" cy="1112807"/>
            <wp:effectExtent l="0" t="0" r="0" b="0"/>
            <wp:docPr id="7" name="Immagin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magine 3"/>
                    <pic:cNvPicPr/>
                  </pic:nvPicPr>
                  <pic:blipFill>
                    <a:blip r:embed="rId19" cstate="print">
                      <a:extLst>
                        <a:ext uri="{28A0092B-C50C-407E-A947-70E740481C1C}">
                          <a14:useLocalDpi xmlns:a14="http://schemas.microsoft.com/office/drawing/2010/main" val="0"/>
                        </a:ext>
                      </a:extLst>
                    </a:blip>
                    <a:stretch>
                      <a:fillRect/>
                    </a:stretch>
                  </pic:blipFill>
                  <pic:spPr>
                    <a:xfrm>
                      <a:off x="0" y="0"/>
                      <a:ext cx="3181935" cy="1114568"/>
                    </a:xfrm>
                    <a:prstGeom prst="rect">
                      <a:avLst/>
                    </a:prstGeom>
                  </pic:spPr>
                </pic:pic>
              </a:graphicData>
            </a:graphic>
          </wp:inline>
        </w:drawing>
      </w:r>
    </w:p>
    <w:p w14:paraId="75CEC6AE" w14:textId="77777777" w:rsidR="0066417E" w:rsidRDefault="0066417E" w:rsidP="0066417E">
      <w:pPr>
        <w:tabs>
          <w:tab w:val="left" w:pos="7340"/>
        </w:tabs>
        <w:spacing w:after="0" w:line="240" w:lineRule="auto"/>
        <w:jc w:val="center"/>
      </w:pPr>
    </w:p>
    <w:p w14:paraId="18A8F953" w14:textId="77777777" w:rsidR="0066417E" w:rsidRDefault="0066417E" w:rsidP="0066417E">
      <w:pPr>
        <w:tabs>
          <w:tab w:val="left" w:pos="7340"/>
        </w:tabs>
        <w:spacing w:after="0" w:line="240" w:lineRule="auto"/>
        <w:jc w:val="center"/>
      </w:pPr>
      <w:r>
        <w:rPr>
          <w:b/>
          <w:bCs/>
          <w:noProof/>
          <w:sz w:val="28"/>
          <w:szCs w:val="28"/>
          <w:lang w:eastAsia="it-IT"/>
        </w:rPr>
        <w:drawing>
          <wp:inline distT="0" distB="0" distL="0" distR="0" wp14:anchorId="1CDE9AD2" wp14:editId="22E62C4E">
            <wp:extent cx="1783977" cy="1178560"/>
            <wp:effectExtent l="0" t="0" r="0" b="0"/>
            <wp:docPr id="8" name="Immagin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magine 4"/>
                    <pic:cNvPicPr/>
                  </pic:nvPicPr>
                  <pic:blipFill>
                    <a:blip r:embed="rId20" cstate="print">
                      <a:extLst>
                        <a:ext uri="{28A0092B-C50C-407E-A947-70E740481C1C}">
                          <a14:useLocalDpi xmlns:a14="http://schemas.microsoft.com/office/drawing/2010/main" val="0"/>
                        </a:ext>
                      </a:extLst>
                    </a:blip>
                    <a:stretch>
                      <a:fillRect/>
                    </a:stretch>
                  </pic:blipFill>
                  <pic:spPr>
                    <a:xfrm>
                      <a:off x="0" y="0"/>
                      <a:ext cx="1802101" cy="1190533"/>
                    </a:xfrm>
                    <a:prstGeom prst="rect">
                      <a:avLst/>
                    </a:prstGeom>
                  </pic:spPr>
                </pic:pic>
              </a:graphicData>
            </a:graphic>
          </wp:inline>
        </w:drawing>
      </w:r>
    </w:p>
    <w:sectPr w:rsidR="0066417E" w:rsidSect="000229A5">
      <w:pgSz w:w="11906" w:h="16838"/>
      <w:pgMar w:top="709" w:right="849" w:bottom="851" w:left="993" w:header="0" w:footer="0" w:gutter="0"/>
      <w:cols w:space="720"/>
      <w:formProt w:val="0"/>
      <w:docGrid w:linePitch="360" w:charSpace="409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Liberation Sans">
    <w:altName w:val="Arial"/>
    <w:charset w:val="00"/>
    <w:family w:val="swiss"/>
    <w:pitch w:val="variable"/>
  </w:font>
  <w:font w:name="Microsoft YaHei">
    <w:panose1 w:val="020B0503020204020204"/>
    <w:charset w:val="86"/>
    <w:family w:val="swiss"/>
    <w:pitch w:val="variable"/>
    <w:sig w:usb0="80000287" w:usb1="2ACF3C50" w:usb2="00000016" w:usb3="00000000" w:csb0="0004001F" w:csb1="00000000"/>
  </w:font>
  <w:font w:name="Mangal">
    <w:panose1 w:val="02040503050203030202"/>
    <w:charset w:val="00"/>
    <w:family w:val="roman"/>
    <w:pitch w:val="variable"/>
    <w:sig w:usb0="00000003" w:usb1="00000000" w:usb2="00000000" w:usb3="00000000" w:csb0="00000001" w:csb1="00000000"/>
  </w:font>
  <w:font w:name="+mn-ea">
    <w:charset w:val="00"/>
    <w:family w:val="roman"/>
    <w:notTrueType/>
    <w:pitch w:val="default"/>
  </w:font>
  <w:font w:name="Arial">
    <w:panose1 w:val="020B0604020202020204"/>
    <w:charset w:val="00"/>
    <w:family w:val="swiss"/>
    <w:pitch w:val="variable"/>
    <w:sig w:usb0="E0002EFF" w:usb1="C0007843" w:usb2="00000009" w:usb3="00000000" w:csb0="000001FF" w:csb1="00000000"/>
  </w:font>
  <w:font w:name="Times-Bold">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B"/>
    <w:multiLevelType w:val="singleLevel"/>
    <w:tmpl w:val="0000000B"/>
    <w:name w:val="WW8Num11"/>
    <w:lvl w:ilvl="0">
      <w:start w:val="1"/>
      <w:numFmt w:val="lowerLetter"/>
      <w:lvlText w:val="%1)"/>
      <w:lvlJc w:val="left"/>
      <w:pPr>
        <w:tabs>
          <w:tab w:val="num" w:pos="0"/>
        </w:tabs>
        <w:ind w:left="644" w:hanging="360"/>
      </w:pPr>
      <w:rPr>
        <w:rFonts w:ascii="Calibri" w:hAnsi="Calibri" w:cs="Calibri" w:hint="default"/>
        <w:sz w:val="24"/>
        <w:szCs w:val="24"/>
        <w:lang w:eastAsia="en-US"/>
      </w:rPr>
    </w:lvl>
  </w:abstractNum>
  <w:abstractNum w:abstractNumId="1" w15:restartNumberingAfterBreak="0">
    <w:nsid w:val="0AF50A26"/>
    <w:multiLevelType w:val="multilevel"/>
    <w:tmpl w:val="14A42298"/>
    <w:lvl w:ilvl="0">
      <w:start w:val="11"/>
      <w:numFmt w:val="bullet"/>
      <w:lvlText w:val="-"/>
      <w:lvlJc w:val="left"/>
      <w:pPr>
        <w:ind w:left="720" w:hanging="360"/>
      </w:pPr>
      <w:rPr>
        <w:rFonts w:ascii="Calibri" w:hAnsi="Calibri" w:cs="Calibri" w:hint="default"/>
        <w:b/>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2" w15:restartNumberingAfterBreak="0">
    <w:nsid w:val="0E0C0358"/>
    <w:multiLevelType w:val="multilevel"/>
    <w:tmpl w:val="DDAC88A8"/>
    <w:lvl w:ilvl="0">
      <w:start w:val="1"/>
      <w:numFmt w:val="none"/>
      <w:suff w:val="nothing"/>
      <w:lvlText w:val=""/>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 w15:restartNumberingAfterBreak="0">
    <w:nsid w:val="417E4274"/>
    <w:multiLevelType w:val="multilevel"/>
    <w:tmpl w:val="52EEC924"/>
    <w:lvl w:ilvl="0">
      <w:start w:val="300"/>
      <w:numFmt w:val="decimal"/>
      <w:lvlText w:val="%1"/>
      <w:lvlJc w:val="left"/>
      <w:pPr>
        <w:ind w:left="810" w:hanging="45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43C81800"/>
    <w:multiLevelType w:val="multilevel"/>
    <w:tmpl w:val="B6BA7C68"/>
    <w:lvl w:ilvl="0">
      <w:start w:val="1"/>
      <w:numFmt w:val="bullet"/>
      <w:lvlText w:val=""/>
      <w:lvlJc w:val="left"/>
      <w:pPr>
        <w:ind w:left="720" w:hanging="360"/>
      </w:pPr>
      <w:rPr>
        <w:rFonts w:ascii="Symbol" w:hAnsi="Symbol" w:cs="Symbol" w:hint="default"/>
        <w:b/>
        <w:sz w:val="40"/>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5" w15:restartNumberingAfterBreak="0">
    <w:nsid w:val="4EEB5E95"/>
    <w:multiLevelType w:val="multilevel"/>
    <w:tmpl w:val="88CEBF7A"/>
    <w:lvl w:ilvl="0">
      <w:start w:val="1"/>
      <w:numFmt w:val="bullet"/>
      <w:lvlText w:val=""/>
      <w:lvlJc w:val="left"/>
      <w:pPr>
        <w:ind w:left="360" w:hanging="360"/>
      </w:pPr>
      <w:rPr>
        <w:rFonts w:ascii="Wingdings" w:hAnsi="Wingdings" w:hint="default"/>
        <w:sz w:val="28"/>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cs="Wingdings" w:hint="default"/>
      </w:rPr>
    </w:lvl>
    <w:lvl w:ilvl="3">
      <w:start w:val="1"/>
      <w:numFmt w:val="bullet"/>
      <w:lvlText w:val=""/>
      <w:lvlJc w:val="left"/>
      <w:pPr>
        <w:ind w:left="2520" w:hanging="360"/>
      </w:pPr>
      <w:rPr>
        <w:rFonts w:ascii="Symbol" w:hAnsi="Symbol" w:cs="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cs="Wingdings" w:hint="default"/>
      </w:rPr>
    </w:lvl>
    <w:lvl w:ilvl="6">
      <w:start w:val="1"/>
      <w:numFmt w:val="bullet"/>
      <w:lvlText w:val=""/>
      <w:lvlJc w:val="left"/>
      <w:pPr>
        <w:ind w:left="4680" w:hanging="360"/>
      </w:pPr>
      <w:rPr>
        <w:rFonts w:ascii="Symbol" w:hAnsi="Symbol" w:cs="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cs="Wingdings" w:hint="default"/>
      </w:rPr>
    </w:lvl>
  </w:abstractNum>
  <w:abstractNum w:abstractNumId="6" w15:restartNumberingAfterBreak="0">
    <w:nsid w:val="63951C95"/>
    <w:multiLevelType w:val="multilevel"/>
    <w:tmpl w:val="FED4B440"/>
    <w:lvl w:ilvl="0">
      <w:start w:val="3"/>
      <w:numFmt w:val="bullet"/>
      <w:lvlText w:val="-"/>
      <w:lvlJc w:val="left"/>
      <w:pPr>
        <w:ind w:left="720" w:hanging="360"/>
      </w:pPr>
      <w:rPr>
        <w:rFonts w:ascii="Calibri" w:hAnsi="Calibri" w:cs="Calibri" w:hint="default"/>
        <w:b/>
        <w:sz w:val="28"/>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num w:numId="1" w16cid:durableId="1659577762">
    <w:abstractNumId w:val="6"/>
  </w:num>
  <w:num w:numId="2" w16cid:durableId="425226972">
    <w:abstractNumId w:val="4"/>
  </w:num>
  <w:num w:numId="3" w16cid:durableId="550269039">
    <w:abstractNumId w:val="1"/>
  </w:num>
  <w:num w:numId="4" w16cid:durableId="783039674">
    <w:abstractNumId w:val="5"/>
  </w:num>
  <w:num w:numId="5" w16cid:durableId="363210144">
    <w:abstractNumId w:val="3"/>
  </w:num>
  <w:num w:numId="6" w16cid:durableId="217401083">
    <w:abstractNumId w:val="2"/>
  </w:num>
  <w:num w:numId="7" w16cid:durableId="12288986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51"/>
  <w:revisionView w:inkAnnotations="0"/>
  <w:defaultTabStop w:val="720"/>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F2263"/>
    <w:rsid w:val="000106A4"/>
    <w:rsid w:val="000229A5"/>
    <w:rsid w:val="00033624"/>
    <w:rsid w:val="00041873"/>
    <w:rsid w:val="0006221F"/>
    <w:rsid w:val="00081AEC"/>
    <w:rsid w:val="000A244D"/>
    <w:rsid w:val="000B0E4F"/>
    <w:rsid w:val="000B6A12"/>
    <w:rsid w:val="000C5D8F"/>
    <w:rsid w:val="000C788C"/>
    <w:rsid w:val="000C7C24"/>
    <w:rsid w:val="000D328D"/>
    <w:rsid w:val="000D4C3E"/>
    <w:rsid w:val="000E7F83"/>
    <w:rsid w:val="00114CD4"/>
    <w:rsid w:val="001156BE"/>
    <w:rsid w:val="00140A3F"/>
    <w:rsid w:val="0014717A"/>
    <w:rsid w:val="00177DEC"/>
    <w:rsid w:val="001815B7"/>
    <w:rsid w:val="001B1651"/>
    <w:rsid w:val="001D6EC0"/>
    <w:rsid w:val="001D7D3F"/>
    <w:rsid w:val="001E5079"/>
    <w:rsid w:val="00235D0C"/>
    <w:rsid w:val="002A339F"/>
    <w:rsid w:val="002B49DD"/>
    <w:rsid w:val="002B4C42"/>
    <w:rsid w:val="002D65B7"/>
    <w:rsid w:val="002E1F48"/>
    <w:rsid w:val="00322778"/>
    <w:rsid w:val="003372AA"/>
    <w:rsid w:val="003625E0"/>
    <w:rsid w:val="00381EDC"/>
    <w:rsid w:val="003920DB"/>
    <w:rsid w:val="003A6186"/>
    <w:rsid w:val="003F2E06"/>
    <w:rsid w:val="00401311"/>
    <w:rsid w:val="00412E3C"/>
    <w:rsid w:val="00413670"/>
    <w:rsid w:val="004264AA"/>
    <w:rsid w:val="004379FF"/>
    <w:rsid w:val="0045250B"/>
    <w:rsid w:val="00457E95"/>
    <w:rsid w:val="004627FC"/>
    <w:rsid w:val="00470280"/>
    <w:rsid w:val="004B7E13"/>
    <w:rsid w:val="004C0F90"/>
    <w:rsid w:val="004F62B9"/>
    <w:rsid w:val="00513187"/>
    <w:rsid w:val="005137CE"/>
    <w:rsid w:val="00530E81"/>
    <w:rsid w:val="005431AC"/>
    <w:rsid w:val="00556760"/>
    <w:rsid w:val="005576C9"/>
    <w:rsid w:val="00567287"/>
    <w:rsid w:val="005811A8"/>
    <w:rsid w:val="00581B01"/>
    <w:rsid w:val="005824AE"/>
    <w:rsid w:val="005B3D7A"/>
    <w:rsid w:val="005C5643"/>
    <w:rsid w:val="005D1D17"/>
    <w:rsid w:val="005E2191"/>
    <w:rsid w:val="005F03E4"/>
    <w:rsid w:val="005F58C9"/>
    <w:rsid w:val="00604926"/>
    <w:rsid w:val="006161D4"/>
    <w:rsid w:val="00641E23"/>
    <w:rsid w:val="0066081E"/>
    <w:rsid w:val="0066417E"/>
    <w:rsid w:val="00686B7D"/>
    <w:rsid w:val="006A1D70"/>
    <w:rsid w:val="006A488B"/>
    <w:rsid w:val="006C160C"/>
    <w:rsid w:val="006C2B57"/>
    <w:rsid w:val="006C46E8"/>
    <w:rsid w:val="006C5B1B"/>
    <w:rsid w:val="006D716F"/>
    <w:rsid w:val="00730F33"/>
    <w:rsid w:val="0073243F"/>
    <w:rsid w:val="0075681A"/>
    <w:rsid w:val="00785FA2"/>
    <w:rsid w:val="007D01DB"/>
    <w:rsid w:val="007D4042"/>
    <w:rsid w:val="00801487"/>
    <w:rsid w:val="00826B58"/>
    <w:rsid w:val="008313C0"/>
    <w:rsid w:val="00850FA0"/>
    <w:rsid w:val="008553FE"/>
    <w:rsid w:val="00873A30"/>
    <w:rsid w:val="0089077A"/>
    <w:rsid w:val="00894D34"/>
    <w:rsid w:val="008A47B6"/>
    <w:rsid w:val="008A7D5C"/>
    <w:rsid w:val="008D3B63"/>
    <w:rsid w:val="009041BA"/>
    <w:rsid w:val="009112D4"/>
    <w:rsid w:val="00916F59"/>
    <w:rsid w:val="00942FE2"/>
    <w:rsid w:val="00960870"/>
    <w:rsid w:val="00960FF8"/>
    <w:rsid w:val="00983921"/>
    <w:rsid w:val="0098534C"/>
    <w:rsid w:val="009A54E3"/>
    <w:rsid w:val="009A5D53"/>
    <w:rsid w:val="009D0C5D"/>
    <w:rsid w:val="009E484C"/>
    <w:rsid w:val="00A1125D"/>
    <w:rsid w:val="00A53F81"/>
    <w:rsid w:val="00A67C4F"/>
    <w:rsid w:val="00A80EA5"/>
    <w:rsid w:val="00A93F62"/>
    <w:rsid w:val="00AB63CB"/>
    <w:rsid w:val="00AC6E43"/>
    <w:rsid w:val="00AD707F"/>
    <w:rsid w:val="00AE7D06"/>
    <w:rsid w:val="00AF0A1D"/>
    <w:rsid w:val="00AF2263"/>
    <w:rsid w:val="00B02D67"/>
    <w:rsid w:val="00B640A8"/>
    <w:rsid w:val="00B6769D"/>
    <w:rsid w:val="00B82CBF"/>
    <w:rsid w:val="00B908ED"/>
    <w:rsid w:val="00B9486B"/>
    <w:rsid w:val="00BB284A"/>
    <w:rsid w:val="00BB30E4"/>
    <w:rsid w:val="00BB59D6"/>
    <w:rsid w:val="00BE64FA"/>
    <w:rsid w:val="00BE7E9F"/>
    <w:rsid w:val="00C05562"/>
    <w:rsid w:val="00C11A56"/>
    <w:rsid w:val="00C7074E"/>
    <w:rsid w:val="00C718D1"/>
    <w:rsid w:val="00CA612C"/>
    <w:rsid w:val="00CD7192"/>
    <w:rsid w:val="00D15B5B"/>
    <w:rsid w:val="00D24706"/>
    <w:rsid w:val="00D3675D"/>
    <w:rsid w:val="00D43F84"/>
    <w:rsid w:val="00D5426A"/>
    <w:rsid w:val="00D64BF5"/>
    <w:rsid w:val="00D811F3"/>
    <w:rsid w:val="00D872D2"/>
    <w:rsid w:val="00DA5CB0"/>
    <w:rsid w:val="00DD1338"/>
    <w:rsid w:val="00DE161E"/>
    <w:rsid w:val="00DE6F07"/>
    <w:rsid w:val="00DE7C54"/>
    <w:rsid w:val="00E13470"/>
    <w:rsid w:val="00E41621"/>
    <w:rsid w:val="00E67CDB"/>
    <w:rsid w:val="00E84F55"/>
    <w:rsid w:val="00EA0259"/>
    <w:rsid w:val="00EB42F0"/>
    <w:rsid w:val="00EC5910"/>
    <w:rsid w:val="00EC7793"/>
    <w:rsid w:val="00F30CE7"/>
    <w:rsid w:val="00F328BE"/>
    <w:rsid w:val="00F34186"/>
    <w:rsid w:val="00F57EE9"/>
    <w:rsid w:val="00F6141E"/>
    <w:rsid w:val="00F67E0E"/>
    <w:rsid w:val="00F80088"/>
    <w:rsid w:val="00F85D94"/>
    <w:rsid w:val="00FA10CF"/>
    <w:rsid w:val="00FE4651"/>
    <w:rsid w:val="00FF12E6"/>
    <w:rsid w:val="00FF4394"/>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45"/>
    <o:shapelayout v:ext="edit">
      <o:idmap v:ext="edit" data="1"/>
    </o:shapelayout>
  </w:shapeDefaults>
  <w:decimalSymbol w:val=","/>
  <w:listSeparator w:val=";"/>
  <w14:docId w14:val="2E03528E"/>
  <w15:docId w15:val="{608D2363-B748-4473-A925-A7A90F7635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Cs w:val="22"/>
        <w:lang w:val="it-IT"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205810"/>
    <w:pPr>
      <w:spacing w:after="200" w:line="276" w:lineRule="auto"/>
    </w:pPr>
    <w:rPr>
      <w:sz w:val="22"/>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estofumettoCarattere">
    <w:name w:val="Testo fumetto Carattere"/>
    <w:basedOn w:val="Carpredefinitoparagrafo"/>
    <w:link w:val="Testofumetto"/>
    <w:uiPriority w:val="99"/>
    <w:semiHidden/>
    <w:qFormat/>
    <w:rsid w:val="00FD79BF"/>
    <w:rPr>
      <w:rFonts w:ascii="Tahoma" w:hAnsi="Tahoma" w:cs="Tahoma"/>
      <w:sz w:val="16"/>
      <w:szCs w:val="16"/>
    </w:rPr>
  </w:style>
  <w:style w:type="character" w:customStyle="1" w:styleId="CollegamentoInternet">
    <w:name w:val="Collegamento Internet"/>
    <w:basedOn w:val="Carpredefinitoparagrafo"/>
    <w:uiPriority w:val="99"/>
    <w:unhideWhenUsed/>
    <w:rsid w:val="0053440B"/>
    <w:rPr>
      <w:color w:val="0000FF" w:themeColor="hyperlink"/>
      <w:u w:val="single"/>
    </w:rPr>
  </w:style>
  <w:style w:type="character" w:styleId="Collegamentovisitato">
    <w:name w:val="FollowedHyperlink"/>
    <w:basedOn w:val="Carpredefinitoparagrafo"/>
    <w:uiPriority w:val="99"/>
    <w:semiHidden/>
    <w:unhideWhenUsed/>
    <w:qFormat/>
    <w:rsid w:val="00E2591B"/>
    <w:rPr>
      <w:color w:val="800080" w:themeColor="followedHyperlink"/>
      <w:u w:val="single"/>
    </w:rPr>
  </w:style>
  <w:style w:type="character" w:customStyle="1" w:styleId="ListLabel1">
    <w:name w:val="ListLabel 1"/>
    <w:qFormat/>
    <w:rsid w:val="00EE6026"/>
    <w:rPr>
      <w:rFonts w:eastAsia="Calibri"/>
      <w:b/>
      <w:sz w:val="28"/>
    </w:rPr>
  </w:style>
  <w:style w:type="character" w:customStyle="1" w:styleId="ListLabel2">
    <w:name w:val="ListLabel 2"/>
    <w:qFormat/>
    <w:rsid w:val="00EE6026"/>
    <w:rPr>
      <w:rFonts w:cs="Courier New"/>
    </w:rPr>
  </w:style>
  <w:style w:type="character" w:customStyle="1" w:styleId="ListLabel3">
    <w:name w:val="ListLabel 3"/>
    <w:qFormat/>
    <w:rsid w:val="00EE6026"/>
    <w:rPr>
      <w:rFonts w:cs="Courier New"/>
    </w:rPr>
  </w:style>
  <w:style w:type="character" w:customStyle="1" w:styleId="ListLabel4">
    <w:name w:val="ListLabel 4"/>
    <w:qFormat/>
    <w:rsid w:val="00EE6026"/>
    <w:rPr>
      <w:rFonts w:cs="Courier New"/>
    </w:rPr>
  </w:style>
  <w:style w:type="character" w:customStyle="1" w:styleId="ListLabel5">
    <w:name w:val="ListLabel 5"/>
    <w:qFormat/>
    <w:rsid w:val="00EE6026"/>
    <w:rPr>
      <w:rFonts w:eastAsia="Calibri"/>
      <w:b/>
    </w:rPr>
  </w:style>
  <w:style w:type="character" w:customStyle="1" w:styleId="ListLabel6">
    <w:name w:val="ListLabel 6"/>
    <w:qFormat/>
    <w:rsid w:val="00EE6026"/>
    <w:rPr>
      <w:rFonts w:cs="Courier New"/>
    </w:rPr>
  </w:style>
  <w:style w:type="character" w:customStyle="1" w:styleId="ListLabel7">
    <w:name w:val="ListLabel 7"/>
    <w:qFormat/>
    <w:rsid w:val="00EE6026"/>
    <w:rPr>
      <w:rFonts w:cs="Courier New"/>
    </w:rPr>
  </w:style>
  <w:style w:type="character" w:customStyle="1" w:styleId="ListLabel8">
    <w:name w:val="ListLabel 8"/>
    <w:qFormat/>
    <w:rsid w:val="00EE6026"/>
    <w:rPr>
      <w:rFonts w:cs="Courier New"/>
    </w:rPr>
  </w:style>
  <w:style w:type="character" w:customStyle="1" w:styleId="ListLabel9">
    <w:name w:val="ListLabel 9"/>
    <w:qFormat/>
    <w:rsid w:val="00EE6026"/>
    <w:rPr>
      <w:rFonts w:cs="Courier New"/>
    </w:rPr>
  </w:style>
  <w:style w:type="character" w:customStyle="1" w:styleId="ListLabel10">
    <w:name w:val="ListLabel 10"/>
    <w:qFormat/>
    <w:rsid w:val="00EE6026"/>
    <w:rPr>
      <w:rFonts w:cs="Courier New"/>
    </w:rPr>
  </w:style>
  <w:style w:type="character" w:customStyle="1" w:styleId="ListLabel11">
    <w:name w:val="ListLabel 11"/>
    <w:qFormat/>
    <w:rsid w:val="00EE6026"/>
    <w:rPr>
      <w:rFonts w:cs="Courier New"/>
    </w:rPr>
  </w:style>
  <w:style w:type="character" w:customStyle="1" w:styleId="ListLabel12">
    <w:name w:val="ListLabel 12"/>
    <w:qFormat/>
    <w:rsid w:val="00EE6026"/>
    <w:rPr>
      <w:rFonts w:eastAsia="Calibri"/>
      <w:b/>
    </w:rPr>
  </w:style>
  <w:style w:type="character" w:customStyle="1" w:styleId="ListLabel13">
    <w:name w:val="ListLabel 13"/>
    <w:qFormat/>
    <w:rsid w:val="00EE6026"/>
    <w:rPr>
      <w:rFonts w:cs="Courier New"/>
    </w:rPr>
  </w:style>
  <w:style w:type="character" w:customStyle="1" w:styleId="ListLabel14">
    <w:name w:val="ListLabel 14"/>
    <w:qFormat/>
    <w:rsid w:val="00EE6026"/>
    <w:rPr>
      <w:rFonts w:cs="Courier New"/>
    </w:rPr>
  </w:style>
  <w:style w:type="character" w:customStyle="1" w:styleId="ListLabel15">
    <w:name w:val="ListLabel 15"/>
    <w:qFormat/>
    <w:rsid w:val="00EE6026"/>
    <w:rPr>
      <w:rFonts w:cs="Courier New"/>
    </w:rPr>
  </w:style>
  <w:style w:type="character" w:customStyle="1" w:styleId="ListLabel16">
    <w:name w:val="ListLabel 16"/>
    <w:qFormat/>
    <w:rsid w:val="00EE6026"/>
    <w:rPr>
      <w:rFonts w:eastAsia="Calibri"/>
      <w:sz w:val="28"/>
    </w:rPr>
  </w:style>
  <w:style w:type="character" w:customStyle="1" w:styleId="ListLabel17">
    <w:name w:val="ListLabel 17"/>
    <w:qFormat/>
    <w:rsid w:val="00EE6026"/>
    <w:rPr>
      <w:rFonts w:cs="Courier New"/>
    </w:rPr>
  </w:style>
  <w:style w:type="character" w:customStyle="1" w:styleId="ListLabel18">
    <w:name w:val="ListLabel 18"/>
    <w:qFormat/>
    <w:rsid w:val="00EE6026"/>
    <w:rPr>
      <w:rFonts w:cs="Courier New"/>
    </w:rPr>
  </w:style>
  <w:style w:type="character" w:customStyle="1" w:styleId="ListLabel19">
    <w:name w:val="ListLabel 19"/>
    <w:qFormat/>
    <w:rsid w:val="00EE6026"/>
    <w:rPr>
      <w:rFonts w:cs="Courier New"/>
    </w:rPr>
  </w:style>
  <w:style w:type="character" w:customStyle="1" w:styleId="ListLabel20">
    <w:name w:val="ListLabel 20"/>
    <w:qFormat/>
    <w:rsid w:val="00EE6026"/>
    <w:rPr>
      <w:rFonts w:cs="Calibri"/>
      <w:sz w:val="24"/>
      <w:szCs w:val="24"/>
      <w:lang w:eastAsia="en-US"/>
    </w:rPr>
  </w:style>
  <w:style w:type="character" w:customStyle="1" w:styleId="ListLabel21">
    <w:name w:val="ListLabel 21"/>
    <w:qFormat/>
    <w:rsid w:val="00EE6026"/>
    <w:rPr>
      <w:b/>
    </w:rPr>
  </w:style>
  <w:style w:type="character" w:customStyle="1" w:styleId="ListLabel22">
    <w:name w:val="ListLabel 22"/>
    <w:qFormat/>
    <w:rsid w:val="00EE6026"/>
    <w:rPr>
      <w:b/>
      <w:sz w:val="28"/>
    </w:rPr>
  </w:style>
  <w:style w:type="character" w:customStyle="1" w:styleId="ListLabel23">
    <w:name w:val="ListLabel 23"/>
    <w:qFormat/>
    <w:rsid w:val="00EE6026"/>
    <w:rPr>
      <w:rFonts w:cs="Courier New"/>
    </w:rPr>
  </w:style>
  <w:style w:type="character" w:customStyle="1" w:styleId="ListLabel24">
    <w:name w:val="ListLabel 24"/>
    <w:qFormat/>
    <w:rsid w:val="00EE6026"/>
    <w:rPr>
      <w:rFonts w:cs="Wingdings"/>
    </w:rPr>
  </w:style>
  <w:style w:type="character" w:customStyle="1" w:styleId="ListLabel25">
    <w:name w:val="ListLabel 25"/>
    <w:qFormat/>
    <w:rsid w:val="00EE6026"/>
    <w:rPr>
      <w:rFonts w:cs="Symbol"/>
    </w:rPr>
  </w:style>
  <w:style w:type="character" w:customStyle="1" w:styleId="ListLabel26">
    <w:name w:val="ListLabel 26"/>
    <w:qFormat/>
    <w:rsid w:val="00EE6026"/>
    <w:rPr>
      <w:rFonts w:cs="Courier New"/>
    </w:rPr>
  </w:style>
  <w:style w:type="character" w:customStyle="1" w:styleId="ListLabel27">
    <w:name w:val="ListLabel 27"/>
    <w:qFormat/>
    <w:rsid w:val="00EE6026"/>
    <w:rPr>
      <w:rFonts w:cs="Wingdings"/>
    </w:rPr>
  </w:style>
  <w:style w:type="character" w:customStyle="1" w:styleId="ListLabel28">
    <w:name w:val="ListLabel 28"/>
    <w:qFormat/>
    <w:rsid w:val="00EE6026"/>
    <w:rPr>
      <w:rFonts w:cs="Symbol"/>
    </w:rPr>
  </w:style>
  <w:style w:type="character" w:customStyle="1" w:styleId="ListLabel29">
    <w:name w:val="ListLabel 29"/>
    <w:qFormat/>
    <w:rsid w:val="00EE6026"/>
    <w:rPr>
      <w:rFonts w:cs="Courier New"/>
    </w:rPr>
  </w:style>
  <w:style w:type="character" w:customStyle="1" w:styleId="ListLabel30">
    <w:name w:val="ListLabel 30"/>
    <w:qFormat/>
    <w:rsid w:val="00EE6026"/>
    <w:rPr>
      <w:rFonts w:cs="Wingdings"/>
    </w:rPr>
  </w:style>
  <w:style w:type="character" w:customStyle="1" w:styleId="ListLabel31">
    <w:name w:val="ListLabel 31"/>
    <w:qFormat/>
    <w:rsid w:val="00EE6026"/>
    <w:rPr>
      <w:rFonts w:cs="Symbol"/>
      <w:b/>
      <w:sz w:val="40"/>
    </w:rPr>
  </w:style>
  <w:style w:type="character" w:customStyle="1" w:styleId="ListLabel32">
    <w:name w:val="ListLabel 32"/>
    <w:qFormat/>
    <w:rsid w:val="00EE6026"/>
    <w:rPr>
      <w:rFonts w:cs="Courier New"/>
    </w:rPr>
  </w:style>
  <w:style w:type="character" w:customStyle="1" w:styleId="ListLabel33">
    <w:name w:val="ListLabel 33"/>
    <w:qFormat/>
    <w:rsid w:val="00EE6026"/>
    <w:rPr>
      <w:rFonts w:cs="Wingdings"/>
    </w:rPr>
  </w:style>
  <w:style w:type="character" w:customStyle="1" w:styleId="ListLabel34">
    <w:name w:val="ListLabel 34"/>
    <w:qFormat/>
    <w:rsid w:val="00EE6026"/>
    <w:rPr>
      <w:rFonts w:cs="Symbol"/>
    </w:rPr>
  </w:style>
  <w:style w:type="character" w:customStyle="1" w:styleId="ListLabel35">
    <w:name w:val="ListLabel 35"/>
    <w:qFormat/>
    <w:rsid w:val="00EE6026"/>
    <w:rPr>
      <w:rFonts w:cs="Courier New"/>
    </w:rPr>
  </w:style>
  <w:style w:type="character" w:customStyle="1" w:styleId="ListLabel36">
    <w:name w:val="ListLabel 36"/>
    <w:qFormat/>
    <w:rsid w:val="00EE6026"/>
    <w:rPr>
      <w:rFonts w:cs="Wingdings"/>
    </w:rPr>
  </w:style>
  <w:style w:type="character" w:customStyle="1" w:styleId="ListLabel37">
    <w:name w:val="ListLabel 37"/>
    <w:qFormat/>
    <w:rsid w:val="00EE6026"/>
    <w:rPr>
      <w:rFonts w:cs="Symbol"/>
    </w:rPr>
  </w:style>
  <w:style w:type="character" w:customStyle="1" w:styleId="ListLabel38">
    <w:name w:val="ListLabel 38"/>
    <w:qFormat/>
    <w:rsid w:val="00EE6026"/>
    <w:rPr>
      <w:rFonts w:cs="Courier New"/>
    </w:rPr>
  </w:style>
  <w:style w:type="character" w:customStyle="1" w:styleId="ListLabel39">
    <w:name w:val="ListLabel 39"/>
    <w:qFormat/>
    <w:rsid w:val="00EE6026"/>
    <w:rPr>
      <w:rFonts w:cs="Wingdings"/>
    </w:rPr>
  </w:style>
  <w:style w:type="character" w:customStyle="1" w:styleId="ListLabel40">
    <w:name w:val="ListLabel 40"/>
    <w:qFormat/>
    <w:rsid w:val="00EE6026"/>
    <w:rPr>
      <w:b/>
    </w:rPr>
  </w:style>
  <w:style w:type="character" w:customStyle="1" w:styleId="ListLabel41">
    <w:name w:val="ListLabel 41"/>
    <w:qFormat/>
    <w:rsid w:val="00EE6026"/>
    <w:rPr>
      <w:rFonts w:cs="Courier New"/>
    </w:rPr>
  </w:style>
  <w:style w:type="character" w:customStyle="1" w:styleId="ListLabel42">
    <w:name w:val="ListLabel 42"/>
    <w:qFormat/>
    <w:rsid w:val="00EE6026"/>
    <w:rPr>
      <w:rFonts w:cs="Wingdings"/>
    </w:rPr>
  </w:style>
  <w:style w:type="character" w:customStyle="1" w:styleId="ListLabel43">
    <w:name w:val="ListLabel 43"/>
    <w:qFormat/>
    <w:rsid w:val="00EE6026"/>
    <w:rPr>
      <w:rFonts w:cs="Symbol"/>
    </w:rPr>
  </w:style>
  <w:style w:type="character" w:customStyle="1" w:styleId="ListLabel44">
    <w:name w:val="ListLabel 44"/>
    <w:qFormat/>
    <w:rsid w:val="00EE6026"/>
    <w:rPr>
      <w:rFonts w:cs="Courier New"/>
    </w:rPr>
  </w:style>
  <w:style w:type="character" w:customStyle="1" w:styleId="ListLabel45">
    <w:name w:val="ListLabel 45"/>
    <w:qFormat/>
    <w:rsid w:val="00EE6026"/>
    <w:rPr>
      <w:rFonts w:cs="Wingdings"/>
    </w:rPr>
  </w:style>
  <w:style w:type="character" w:customStyle="1" w:styleId="ListLabel46">
    <w:name w:val="ListLabel 46"/>
    <w:qFormat/>
    <w:rsid w:val="00EE6026"/>
    <w:rPr>
      <w:rFonts w:cs="Symbol"/>
    </w:rPr>
  </w:style>
  <w:style w:type="character" w:customStyle="1" w:styleId="ListLabel47">
    <w:name w:val="ListLabel 47"/>
    <w:qFormat/>
    <w:rsid w:val="00EE6026"/>
    <w:rPr>
      <w:rFonts w:cs="Courier New"/>
    </w:rPr>
  </w:style>
  <w:style w:type="character" w:customStyle="1" w:styleId="ListLabel48">
    <w:name w:val="ListLabel 48"/>
    <w:qFormat/>
    <w:rsid w:val="00EE6026"/>
    <w:rPr>
      <w:rFonts w:cs="Wingdings"/>
    </w:rPr>
  </w:style>
  <w:style w:type="character" w:customStyle="1" w:styleId="ListLabel49">
    <w:name w:val="ListLabel 49"/>
    <w:qFormat/>
    <w:rsid w:val="00EE6026"/>
    <w:rPr>
      <w:sz w:val="28"/>
    </w:rPr>
  </w:style>
  <w:style w:type="character" w:customStyle="1" w:styleId="ListLabel50">
    <w:name w:val="ListLabel 50"/>
    <w:qFormat/>
    <w:rsid w:val="00EE6026"/>
    <w:rPr>
      <w:rFonts w:cs="Courier New"/>
    </w:rPr>
  </w:style>
  <w:style w:type="character" w:customStyle="1" w:styleId="ListLabel51">
    <w:name w:val="ListLabel 51"/>
    <w:qFormat/>
    <w:rsid w:val="00EE6026"/>
    <w:rPr>
      <w:rFonts w:cs="Wingdings"/>
    </w:rPr>
  </w:style>
  <w:style w:type="character" w:customStyle="1" w:styleId="ListLabel52">
    <w:name w:val="ListLabel 52"/>
    <w:qFormat/>
    <w:rsid w:val="00EE6026"/>
    <w:rPr>
      <w:rFonts w:cs="Symbol"/>
    </w:rPr>
  </w:style>
  <w:style w:type="character" w:customStyle="1" w:styleId="ListLabel53">
    <w:name w:val="ListLabel 53"/>
    <w:qFormat/>
    <w:rsid w:val="00EE6026"/>
    <w:rPr>
      <w:rFonts w:cs="Courier New"/>
    </w:rPr>
  </w:style>
  <w:style w:type="character" w:customStyle="1" w:styleId="ListLabel54">
    <w:name w:val="ListLabel 54"/>
    <w:qFormat/>
    <w:rsid w:val="00EE6026"/>
    <w:rPr>
      <w:rFonts w:cs="Wingdings"/>
    </w:rPr>
  </w:style>
  <w:style w:type="character" w:customStyle="1" w:styleId="ListLabel55">
    <w:name w:val="ListLabel 55"/>
    <w:qFormat/>
    <w:rsid w:val="00EE6026"/>
    <w:rPr>
      <w:rFonts w:cs="Symbol"/>
    </w:rPr>
  </w:style>
  <w:style w:type="character" w:customStyle="1" w:styleId="ListLabel56">
    <w:name w:val="ListLabel 56"/>
    <w:qFormat/>
    <w:rsid w:val="00EE6026"/>
    <w:rPr>
      <w:rFonts w:cs="Courier New"/>
    </w:rPr>
  </w:style>
  <w:style w:type="character" w:customStyle="1" w:styleId="ListLabel57">
    <w:name w:val="ListLabel 57"/>
    <w:qFormat/>
    <w:rsid w:val="00EE6026"/>
    <w:rPr>
      <w:rFonts w:cs="Wingdings"/>
    </w:rPr>
  </w:style>
  <w:style w:type="character" w:customStyle="1" w:styleId="ListLabel58">
    <w:name w:val="ListLabel 58"/>
    <w:qFormat/>
    <w:rsid w:val="00EE6026"/>
    <w:rPr>
      <w:b/>
    </w:rPr>
  </w:style>
  <w:style w:type="character" w:customStyle="1" w:styleId="WW8Num18z0">
    <w:name w:val="WW8Num18z0"/>
    <w:qFormat/>
    <w:rsid w:val="00EE6026"/>
    <w:rPr>
      <w:rFonts w:ascii="Calibri" w:eastAsia="Times New Roman" w:hAnsi="Calibri" w:cs="Calibri"/>
      <w:sz w:val="24"/>
      <w:szCs w:val="24"/>
      <w:lang w:eastAsia="en-US"/>
    </w:rPr>
  </w:style>
  <w:style w:type="character" w:customStyle="1" w:styleId="WW8Num20z0">
    <w:name w:val="WW8Num20z0"/>
    <w:qFormat/>
    <w:rsid w:val="00EE6026"/>
    <w:rPr>
      <w:rFonts w:ascii="Calibri" w:hAnsi="Calibri" w:cs="Calibri"/>
      <w:sz w:val="24"/>
      <w:szCs w:val="24"/>
      <w:lang w:eastAsia="en-US"/>
    </w:rPr>
  </w:style>
  <w:style w:type="character" w:customStyle="1" w:styleId="WW8Num4z0">
    <w:name w:val="WW8Num4z0"/>
    <w:qFormat/>
    <w:rsid w:val="00EE6026"/>
    <w:rPr>
      <w:rFonts w:ascii="Calibri" w:hAnsi="Calibri" w:cs="Calibri"/>
      <w:sz w:val="24"/>
      <w:szCs w:val="24"/>
      <w:highlight w:val="yellow"/>
      <w:lang w:eastAsia="en-US"/>
    </w:rPr>
  </w:style>
  <w:style w:type="character" w:customStyle="1" w:styleId="ListLabel59">
    <w:name w:val="ListLabel 59"/>
    <w:qFormat/>
    <w:rsid w:val="00EE6026"/>
    <w:rPr>
      <w:b/>
      <w:sz w:val="28"/>
    </w:rPr>
  </w:style>
  <w:style w:type="character" w:customStyle="1" w:styleId="ListLabel60">
    <w:name w:val="ListLabel 60"/>
    <w:qFormat/>
    <w:rsid w:val="00EE6026"/>
    <w:rPr>
      <w:rFonts w:cs="Courier New"/>
    </w:rPr>
  </w:style>
  <w:style w:type="character" w:customStyle="1" w:styleId="ListLabel61">
    <w:name w:val="ListLabel 61"/>
    <w:qFormat/>
    <w:rsid w:val="00EE6026"/>
    <w:rPr>
      <w:rFonts w:cs="Wingdings"/>
    </w:rPr>
  </w:style>
  <w:style w:type="character" w:customStyle="1" w:styleId="ListLabel62">
    <w:name w:val="ListLabel 62"/>
    <w:qFormat/>
    <w:rsid w:val="00EE6026"/>
    <w:rPr>
      <w:rFonts w:cs="Symbol"/>
    </w:rPr>
  </w:style>
  <w:style w:type="character" w:customStyle="1" w:styleId="ListLabel63">
    <w:name w:val="ListLabel 63"/>
    <w:qFormat/>
    <w:rsid w:val="00EE6026"/>
    <w:rPr>
      <w:rFonts w:cs="Courier New"/>
    </w:rPr>
  </w:style>
  <w:style w:type="character" w:customStyle="1" w:styleId="ListLabel64">
    <w:name w:val="ListLabel 64"/>
    <w:qFormat/>
    <w:rsid w:val="00EE6026"/>
    <w:rPr>
      <w:rFonts w:cs="Wingdings"/>
    </w:rPr>
  </w:style>
  <w:style w:type="character" w:customStyle="1" w:styleId="ListLabel65">
    <w:name w:val="ListLabel 65"/>
    <w:qFormat/>
    <w:rsid w:val="00EE6026"/>
    <w:rPr>
      <w:rFonts w:cs="Symbol"/>
    </w:rPr>
  </w:style>
  <w:style w:type="character" w:customStyle="1" w:styleId="ListLabel66">
    <w:name w:val="ListLabel 66"/>
    <w:qFormat/>
    <w:rsid w:val="00EE6026"/>
    <w:rPr>
      <w:rFonts w:cs="Courier New"/>
    </w:rPr>
  </w:style>
  <w:style w:type="character" w:customStyle="1" w:styleId="ListLabel67">
    <w:name w:val="ListLabel 67"/>
    <w:qFormat/>
    <w:rsid w:val="00EE6026"/>
    <w:rPr>
      <w:rFonts w:cs="Wingdings"/>
    </w:rPr>
  </w:style>
  <w:style w:type="character" w:customStyle="1" w:styleId="ListLabel68">
    <w:name w:val="ListLabel 68"/>
    <w:qFormat/>
    <w:rsid w:val="00EE6026"/>
    <w:rPr>
      <w:rFonts w:cs="Symbol"/>
      <w:b/>
      <w:sz w:val="40"/>
    </w:rPr>
  </w:style>
  <w:style w:type="character" w:customStyle="1" w:styleId="ListLabel69">
    <w:name w:val="ListLabel 69"/>
    <w:qFormat/>
    <w:rsid w:val="00EE6026"/>
    <w:rPr>
      <w:rFonts w:cs="Courier New"/>
    </w:rPr>
  </w:style>
  <w:style w:type="character" w:customStyle="1" w:styleId="ListLabel70">
    <w:name w:val="ListLabel 70"/>
    <w:qFormat/>
    <w:rsid w:val="00EE6026"/>
    <w:rPr>
      <w:rFonts w:cs="Wingdings"/>
    </w:rPr>
  </w:style>
  <w:style w:type="character" w:customStyle="1" w:styleId="ListLabel71">
    <w:name w:val="ListLabel 71"/>
    <w:qFormat/>
    <w:rsid w:val="00EE6026"/>
    <w:rPr>
      <w:rFonts w:cs="Symbol"/>
    </w:rPr>
  </w:style>
  <w:style w:type="character" w:customStyle="1" w:styleId="ListLabel72">
    <w:name w:val="ListLabel 72"/>
    <w:qFormat/>
    <w:rsid w:val="00EE6026"/>
    <w:rPr>
      <w:rFonts w:cs="Courier New"/>
    </w:rPr>
  </w:style>
  <w:style w:type="character" w:customStyle="1" w:styleId="ListLabel73">
    <w:name w:val="ListLabel 73"/>
    <w:qFormat/>
    <w:rsid w:val="00EE6026"/>
    <w:rPr>
      <w:rFonts w:cs="Wingdings"/>
    </w:rPr>
  </w:style>
  <w:style w:type="character" w:customStyle="1" w:styleId="ListLabel74">
    <w:name w:val="ListLabel 74"/>
    <w:qFormat/>
    <w:rsid w:val="00EE6026"/>
    <w:rPr>
      <w:rFonts w:cs="Symbol"/>
    </w:rPr>
  </w:style>
  <w:style w:type="character" w:customStyle="1" w:styleId="ListLabel75">
    <w:name w:val="ListLabel 75"/>
    <w:qFormat/>
    <w:rsid w:val="00EE6026"/>
    <w:rPr>
      <w:rFonts w:cs="Courier New"/>
    </w:rPr>
  </w:style>
  <w:style w:type="character" w:customStyle="1" w:styleId="ListLabel76">
    <w:name w:val="ListLabel 76"/>
    <w:qFormat/>
    <w:rsid w:val="00EE6026"/>
    <w:rPr>
      <w:rFonts w:cs="Wingdings"/>
    </w:rPr>
  </w:style>
  <w:style w:type="character" w:customStyle="1" w:styleId="ListLabel77">
    <w:name w:val="ListLabel 77"/>
    <w:qFormat/>
    <w:rsid w:val="00EE6026"/>
    <w:rPr>
      <w:b/>
    </w:rPr>
  </w:style>
  <w:style w:type="character" w:customStyle="1" w:styleId="ListLabel78">
    <w:name w:val="ListLabel 78"/>
    <w:qFormat/>
    <w:rsid w:val="00EE6026"/>
    <w:rPr>
      <w:rFonts w:cs="Courier New"/>
    </w:rPr>
  </w:style>
  <w:style w:type="character" w:customStyle="1" w:styleId="ListLabel79">
    <w:name w:val="ListLabel 79"/>
    <w:qFormat/>
    <w:rsid w:val="00EE6026"/>
    <w:rPr>
      <w:rFonts w:cs="Wingdings"/>
    </w:rPr>
  </w:style>
  <w:style w:type="character" w:customStyle="1" w:styleId="ListLabel80">
    <w:name w:val="ListLabel 80"/>
    <w:qFormat/>
    <w:rsid w:val="00EE6026"/>
    <w:rPr>
      <w:rFonts w:cs="Symbol"/>
    </w:rPr>
  </w:style>
  <w:style w:type="character" w:customStyle="1" w:styleId="ListLabel81">
    <w:name w:val="ListLabel 81"/>
    <w:qFormat/>
    <w:rsid w:val="00EE6026"/>
    <w:rPr>
      <w:rFonts w:cs="Courier New"/>
    </w:rPr>
  </w:style>
  <w:style w:type="character" w:customStyle="1" w:styleId="ListLabel82">
    <w:name w:val="ListLabel 82"/>
    <w:qFormat/>
    <w:rsid w:val="00EE6026"/>
    <w:rPr>
      <w:rFonts w:cs="Wingdings"/>
    </w:rPr>
  </w:style>
  <w:style w:type="character" w:customStyle="1" w:styleId="ListLabel83">
    <w:name w:val="ListLabel 83"/>
    <w:qFormat/>
    <w:rsid w:val="00EE6026"/>
    <w:rPr>
      <w:rFonts w:cs="Symbol"/>
    </w:rPr>
  </w:style>
  <w:style w:type="character" w:customStyle="1" w:styleId="ListLabel84">
    <w:name w:val="ListLabel 84"/>
    <w:qFormat/>
    <w:rsid w:val="00EE6026"/>
    <w:rPr>
      <w:rFonts w:cs="Courier New"/>
    </w:rPr>
  </w:style>
  <w:style w:type="character" w:customStyle="1" w:styleId="ListLabel85">
    <w:name w:val="ListLabel 85"/>
    <w:qFormat/>
    <w:rsid w:val="00EE6026"/>
    <w:rPr>
      <w:rFonts w:cs="Wingdings"/>
    </w:rPr>
  </w:style>
  <w:style w:type="character" w:customStyle="1" w:styleId="ListLabel86">
    <w:name w:val="ListLabel 86"/>
    <w:qFormat/>
    <w:rsid w:val="00EE6026"/>
    <w:rPr>
      <w:sz w:val="28"/>
    </w:rPr>
  </w:style>
  <w:style w:type="character" w:customStyle="1" w:styleId="ListLabel87">
    <w:name w:val="ListLabel 87"/>
    <w:qFormat/>
    <w:rsid w:val="00EE6026"/>
    <w:rPr>
      <w:rFonts w:cs="Courier New"/>
    </w:rPr>
  </w:style>
  <w:style w:type="character" w:customStyle="1" w:styleId="ListLabel88">
    <w:name w:val="ListLabel 88"/>
    <w:qFormat/>
    <w:rsid w:val="00EE6026"/>
    <w:rPr>
      <w:rFonts w:cs="Wingdings"/>
    </w:rPr>
  </w:style>
  <w:style w:type="character" w:customStyle="1" w:styleId="ListLabel89">
    <w:name w:val="ListLabel 89"/>
    <w:qFormat/>
    <w:rsid w:val="00EE6026"/>
    <w:rPr>
      <w:rFonts w:cs="Symbol"/>
    </w:rPr>
  </w:style>
  <w:style w:type="character" w:customStyle="1" w:styleId="ListLabel90">
    <w:name w:val="ListLabel 90"/>
    <w:qFormat/>
    <w:rsid w:val="00EE6026"/>
    <w:rPr>
      <w:rFonts w:cs="Courier New"/>
    </w:rPr>
  </w:style>
  <w:style w:type="character" w:customStyle="1" w:styleId="ListLabel91">
    <w:name w:val="ListLabel 91"/>
    <w:qFormat/>
    <w:rsid w:val="00EE6026"/>
    <w:rPr>
      <w:rFonts w:cs="Wingdings"/>
    </w:rPr>
  </w:style>
  <w:style w:type="character" w:customStyle="1" w:styleId="ListLabel92">
    <w:name w:val="ListLabel 92"/>
    <w:qFormat/>
    <w:rsid w:val="00EE6026"/>
    <w:rPr>
      <w:rFonts w:cs="Symbol"/>
    </w:rPr>
  </w:style>
  <w:style w:type="character" w:customStyle="1" w:styleId="ListLabel93">
    <w:name w:val="ListLabel 93"/>
    <w:qFormat/>
    <w:rsid w:val="00EE6026"/>
    <w:rPr>
      <w:rFonts w:cs="Courier New"/>
    </w:rPr>
  </w:style>
  <w:style w:type="character" w:customStyle="1" w:styleId="ListLabel94">
    <w:name w:val="ListLabel 94"/>
    <w:qFormat/>
    <w:rsid w:val="00EE6026"/>
    <w:rPr>
      <w:rFonts w:cs="Wingdings"/>
    </w:rPr>
  </w:style>
  <w:style w:type="character" w:customStyle="1" w:styleId="ListLabel95">
    <w:name w:val="ListLabel 95"/>
    <w:qFormat/>
    <w:rsid w:val="00EE6026"/>
    <w:rPr>
      <w:b/>
    </w:rPr>
  </w:style>
  <w:style w:type="character" w:customStyle="1" w:styleId="ListLabel96">
    <w:name w:val="ListLabel 96"/>
    <w:qFormat/>
    <w:rsid w:val="00EE6026"/>
    <w:rPr>
      <w:rFonts w:eastAsiaTheme="minorHAnsi" w:cstheme="minorBidi"/>
      <w:color w:val="auto"/>
      <w:kern w:val="0"/>
      <w:sz w:val="28"/>
      <w:szCs w:val="28"/>
      <w:lang w:val="it-IT" w:eastAsia="en-US" w:bidi="ar-SA"/>
    </w:rPr>
  </w:style>
  <w:style w:type="character" w:customStyle="1" w:styleId="ListLabel97">
    <w:name w:val="ListLabel 97"/>
    <w:qFormat/>
    <w:rsid w:val="00EE6026"/>
    <w:rPr>
      <w:b/>
      <w:sz w:val="28"/>
    </w:rPr>
  </w:style>
  <w:style w:type="character" w:customStyle="1" w:styleId="ListLabel98">
    <w:name w:val="ListLabel 98"/>
    <w:qFormat/>
    <w:rsid w:val="00EE6026"/>
    <w:rPr>
      <w:rFonts w:cs="Courier New"/>
    </w:rPr>
  </w:style>
  <w:style w:type="character" w:customStyle="1" w:styleId="ListLabel99">
    <w:name w:val="ListLabel 99"/>
    <w:qFormat/>
    <w:rsid w:val="00EE6026"/>
    <w:rPr>
      <w:rFonts w:cs="Wingdings"/>
    </w:rPr>
  </w:style>
  <w:style w:type="character" w:customStyle="1" w:styleId="ListLabel100">
    <w:name w:val="ListLabel 100"/>
    <w:qFormat/>
    <w:rsid w:val="00EE6026"/>
    <w:rPr>
      <w:rFonts w:cs="Symbol"/>
    </w:rPr>
  </w:style>
  <w:style w:type="character" w:customStyle="1" w:styleId="ListLabel101">
    <w:name w:val="ListLabel 101"/>
    <w:qFormat/>
    <w:rsid w:val="00EE6026"/>
    <w:rPr>
      <w:rFonts w:cs="Courier New"/>
    </w:rPr>
  </w:style>
  <w:style w:type="character" w:customStyle="1" w:styleId="ListLabel102">
    <w:name w:val="ListLabel 102"/>
    <w:qFormat/>
    <w:rsid w:val="00EE6026"/>
    <w:rPr>
      <w:rFonts w:cs="Wingdings"/>
    </w:rPr>
  </w:style>
  <w:style w:type="character" w:customStyle="1" w:styleId="ListLabel103">
    <w:name w:val="ListLabel 103"/>
    <w:qFormat/>
    <w:rsid w:val="00EE6026"/>
    <w:rPr>
      <w:rFonts w:cs="Symbol"/>
    </w:rPr>
  </w:style>
  <w:style w:type="character" w:customStyle="1" w:styleId="ListLabel104">
    <w:name w:val="ListLabel 104"/>
    <w:qFormat/>
    <w:rsid w:val="00EE6026"/>
    <w:rPr>
      <w:rFonts w:cs="Courier New"/>
    </w:rPr>
  </w:style>
  <w:style w:type="character" w:customStyle="1" w:styleId="ListLabel105">
    <w:name w:val="ListLabel 105"/>
    <w:qFormat/>
    <w:rsid w:val="00EE6026"/>
    <w:rPr>
      <w:rFonts w:cs="Wingdings"/>
    </w:rPr>
  </w:style>
  <w:style w:type="character" w:customStyle="1" w:styleId="ListLabel106">
    <w:name w:val="ListLabel 106"/>
    <w:qFormat/>
    <w:rsid w:val="00EE6026"/>
    <w:rPr>
      <w:rFonts w:cs="Symbol"/>
      <w:b/>
      <w:sz w:val="40"/>
    </w:rPr>
  </w:style>
  <w:style w:type="character" w:customStyle="1" w:styleId="ListLabel107">
    <w:name w:val="ListLabel 107"/>
    <w:qFormat/>
    <w:rsid w:val="00EE6026"/>
    <w:rPr>
      <w:rFonts w:cs="Courier New"/>
    </w:rPr>
  </w:style>
  <w:style w:type="character" w:customStyle="1" w:styleId="ListLabel108">
    <w:name w:val="ListLabel 108"/>
    <w:qFormat/>
    <w:rsid w:val="00EE6026"/>
    <w:rPr>
      <w:rFonts w:cs="Wingdings"/>
    </w:rPr>
  </w:style>
  <w:style w:type="character" w:customStyle="1" w:styleId="ListLabel109">
    <w:name w:val="ListLabel 109"/>
    <w:qFormat/>
    <w:rsid w:val="00EE6026"/>
    <w:rPr>
      <w:rFonts w:cs="Symbol"/>
    </w:rPr>
  </w:style>
  <w:style w:type="character" w:customStyle="1" w:styleId="ListLabel110">
    <w:name w:val="ListLabel 110"/>
    <w:qFormat/>
    <w:rsid w:val="00EE6026"/>
    <w:rPr>
      <w:rFonts w:cs="Courier New"/>
    </w:rPr>
  </w:style>
  <w:style w:type="character" w:customStyle="1" w:styleId="ListLabel111">
    <w:name w:val="ListLabel 111"/>
    <w:qFormat/>
    <w:rsid w:val="00EE6026"/>
    <w:rPr>
      <w:rFonts w:cs="Wingdings"/>
    </w:rPr>
  </w:style>
  <w:style w:type="character" w:customStyle="1" w:styleId="ListLabel112">
    <w:name w:val="ListLabel 112"/>
    <w:qFormat/>
    <w:rsid w:val="00EE6026"/>
    <w:rPr>
      <w:rFonts w:cs="Symbol"/>
    </w:rPr>
  </w:style>
  <w:style w:type="character" w:customStyle="1" w:styleId="ListLabel113">
    <w:name w:val="ListLabel 113"/>
    <w:qFormat/>
    <w:rsid w:val="00EE6026"/>
    <w:rPr>
      <w:rFonts w:cs="Courier New"/>
    </w:rPr>
  </w:style>
  <w:style w:type="character" w:customStyle="1" w:styleId="ListLabel114">
    <w:name w:val="ListLabel 114"/>
    <w:qFormat/>
    <w:rsid w:val="00EE6026"/>
    <w:rPr>
      <w:rFonts w:cs="Wingdings"/>
    </w:rPr>
  </w:style>
  <w:style w:type="character" w:customStyle="1" w:styleId="ListLabel115">
    <w:name w:val="ListLabel 115"/>
    <w:qFormat/>
    <w:rsid w:val="00EE6026"/>
    <w:rPr>
      <w:b/>
    </w:rPr>
  </w:style>
  <w:style w:type="character" w:customStyle="1" w:styleId="ListLabel116">
    <w:name w:val="ListLabel 116"/>
    <w:qFormat/>
    <w:rsid w:val="00EE6026"/>
    <w:rPr>
      <w:rFonts w:cs="Courier New"/>
    </w:rPr>
  </w:style>
  <w:style w:type="character" w:customStyle="1" w:styleId="ListLabel117">
    <w:name w:val="ListLabel 117"/>
    <w:qFormat/>
    <w:rsid w:val="00EE6026"/>
    <w:rPr>
      <w:rFonts w:cs="Wingdings"/>
    </w:rPr>
  </w:style>
  <w:style w:type="character" w:customStyle="1" w:styleId="ListLabel118">
    <w:name w:val="ListLabel 118"/>
    <w:qFormat/>
    <w:rsid w:val="00EE6026"/>
    <w:rPr>
      <w:rFonts w:cs="Symbol"/>
    </w:rPr>
  </w:style>
  <w:style w:type="character" w:customStyle="1" w:styleId="ListLabel119">
    <w:name w:val="ListLabel 119"/>
    <w:qFormat/>
    <w:rsid w:val="00EE6026"/>
    <w:rPr>
      <w:rFonts w:cs="Courier New"/>
    </w:rPr>
  </w:style>
  <w:style w:type="character" w:customStyle="1" w:styleId="ListLabel120">
    <w:name w:val="ListLabel 120"/>
    <w:qFormat/>
    <w:rsid w:val="00EE6026"/>
    <w:rPr>
      <w:rFonts w:cs="Wingdings"/>
    </w:rPr>
  </w:style>
  <w:style w:type="character" w:customStyle="1" w:styleId="ListLabel121">
    <w:name w:val="ListLabel 121"/>
    <w:qFormat/>
    <w:rsid w:val="00EE6026"/>
    <w:rPr>
      <w:rFonts w:cs="Symbol"/>
    </w:rPr>
  </w:style>
  <w:style w:type="character" w:customStyle="1" w:styleId="ListLabel122">
    <w:name w:val="ListLabel 122"/>
    <w:qFormat/>
    <w:rsid w:val="00EE6026"/>
    <w:rPr>
      <w:rFonts w:cs="Courier New"/>
    </w:rPr>
  </w:style>
  <w:style w:type="character" w:customStyle="1" w:styleId="ListLabel123">
    <w:name w:val="ListLabel 123"/>
    <w:qFormat/>
    <w:rsid w:val="00EE6026"/>
    <w:rPr>
      <w:rFonts w:cs="Wingdings"/>
    </w:rPr>
  </w:style>
  <w:style w:type="character" w:customStyle="1" w:styleId="ListLabel124">
    <w:name w:val="ListLabel 124"/>
    <w:qFormat/>
    <w:rsid w:val="00EE6026"/>
    <w:rPr>
      <w:sz w:val="28"/>
    </w:rPr>
  </w:style>
  <w:style w:type="character" w:customStyle="1" w:styleId="ListLabel125">
    <w:name w:val="ListLabel 125"/>
    <w:qFormat/>
    <w:rsid w:val="00EE6026"/>
    <w:rPr>
      <w:rFonts w:cs="Courier New"/>
    </w:rPr>
  </w:style>
  <w:style w:type="character" w:customStyle="1" w:styleId="ListLabel126">
    <w:name w:val="ListLabel 126"/>
    <w:qFormat/>
    <w:rsid w:val="00EE6026"/>
    <w:rPr>
      <w:rFonts w:cs="Wingdings"/>
    </w:rPr>
  </w:style>
  <w:style w:type="character" w:customStyle="1" w:styleId="ListLabel127">
    <w:name w:val="ListLabel 127"/>
    <w:qFormat/>
    <w:rsid w:val="00EE6026"/>
    <w:rPr>
      <w:rFonts w:cs="Symbol"/>
    </w:rPr>
  </w:style>
  <w:style w:type="character" w:customStyle="1" w:styleId="ListLabel128">
    <w:name w:val="ListLabel 128"/>
    <w:qFormat/>
    <w:rsid w:val="00EE6026"/>
    <w:rPr>
      <w:rFonts w:cs="Courier New"/>
    </w:rPr>
  </w:style>
  <w:style w:type="character" w:customStyle="1" w:styleId="ListLabel129">
    <w:name w:val="ListLabel 129"/>
    <w:qFormat/>
    <w:rsid w:val="00EE6026"/>
    <w:rPr>
      <w:rFonts w:cs="Wingdings"/>
    </w:rPr>
  </w:style>
  <w:style w:type="character" w:customStyle="1" w:styleId="ListLabel130">
    <w:name w:val="ListLabel 130"/>
    <w:qFormat/>
    <w:rsid w:val="00EE6026"/>
    <w:rPr>
      <w:rFonts w:cs="Symbol"/>
    </w:rPr>
  </w:style>
  <w:style w:type="character" w:customStyle="1" w:styleId="ListLabel131">
    <w:name w:val="ListLabel 131"/>
    <w:qFormat/>
    <w:rsid w:val="00EE6026"/>
    <w:rPr>
      <w:rFonts w:cs="Courier New"/>
    </w:rPr>
  </w:style>
  <w:style w:type="character" w:customStyle="1" w:styleId="ListLabel132">
    <w:name w:val="ListLabel 132"/>
    <w:qFormat/>
    <w:rsid w:val="00EE6026"/>
    <w:rPr>
      <w:rFonts w:cs="Wingdings"/>
    </w:rPr>
  </w:style>
  <w:style w:type="character" w:customStyle="1" w:styleId="ListLabel133">
    <w:name w:val="ListLabel 133"/>
    <w:qFormat/>
    <w:rsid w:val="00EE6026"/>
    <w:rPr>
      <w:b/>
    </w:rPr>
  </w:style>
  <w:style w:type="character" w:customStyle="1" w:styleId="ListLabel134">
    <w:name w:val="ListLabel 134"/>
    <w:qFormat/>
    <w:rsid w:val="00EE6026"/>
    <w:rPr>
      <w:rFonts w:eastAsiaTheme="minorHAnsi" w:cstheme="minorBidi"/>
      <w:color w:val="auto"/>
      <w:kern w:val="0"/>
      <w:sz w:val="28"/>
      <w:szCs w:val="28"/>
      <w:lang w:val="it-IT" w:eastAsia="en-US" w:bidi="ar-SA"/>
    </w:rPr>
  </w:style>
  <w:style w:type="character" w:customStyle="1" w:styleId="ListLabel135">
    <w:name w:val="ListLabel 135"/>
    <w:qFormat/>
    <w:rsid w:val="00AF2263"/>
    <w:rPr>
      <w:rFonts w:cs="Calibri"/>
      <w:b/>
      <w:sz w:val="28"/>
    </w:rPr>
  </w:style>
  <w:style w:type="character" w:customStyle="1" w:styleId="ListLabel136">
    <w:name w:val="ListLabel 136"/>
    <w:qFormat/>
    <w:rsid w:val="00AF2263"/>
    <w:rPr>
      <w:rFonts w:cs="Courier New"/>
    </w:rPr>
  </w:style>
  <w:style w:type="character" w:customStyle="1" w:styleId="ListLabel137">
    <w:name w:val="ListLabel 137"/>
    <w:qFormat/>
    <w:rsid w:val="00AF2263"/>
    <w:rPr>
      <w:rFonts w:cs="Wingdings"/>
    </w:rPr>
  </w:style>
  <w:style w:type="character" w:customStyle="1" w:styleId="ListLabel138">
    <w:name w:val="ListLabel 138"/>
    <w:qFormat/>
    <w:rsid w:val="00AF2263"/>
    <w:rPr>
      <w:rFonts w:cs="Symbol"/>
    </w:rPr>
  </w:style>
  <w:style w:type="character" w:customStyle="1" w:styleId="ListLabel139">
    <w:name w:val="ListLabel 139"/>
    <w:qFormat/>
    <w:rsid w:val="00AF2263"/>
    <w:rPr>
      <w:rFonts w:cs="Courier New"/>
    </w:rPr>
  </w:style>
  <w:style w:type="character" w:customStyle="1" w:styleId="ListLabel140">
    <w:name w:val="ListLabel 140"/>
    <w:qFormat/>
    <w:rsid w:val="00AF2263"/>
    <w:rPr>
      <w:rFonts w:cs="Wingdings"/>
    </w:rPr>
  </w:style>
  <w:style w:type="character" w:customStyle="1" w:styleId="ListLabel141">
    <w:name w:val="ListLabel 141"/>
    <w:qFormat/>
    <w:rsid w:val="00AF2263"/>
    <w:rPr>
      <w:rFonts w:cs="Symbol"/>
    </w:rPr>
  </w:style>
  <w:style w:type="character" w:customStyle="1" w:styleId="ListLabel142">
    <w:name w:val="ListLabel 142"/>
    <w:qFormat/>
    <w:rsid w:val="00AF2263"/>
    <w:rPr>
      <w:rFonts w:cs="Courier New"/>
    </w:rPr>
  </w:style>
  <w:style w:type="character" w:customStyle="1" w:styleId="ListLabel143">
    <w:name w:val="ListLabel 143"/>
    <w:qFormat/>
    <w:rsid w:val="00AF2263"/>
    <w:rPr>
      <w:rFonts w:cs="Wingdings"/>
    </w:rPr>
  </w:style>
  <w:style w:type="character" w:customStyle="1" w:styleId="ListLabel144">
    <w:name w:val="ListLabel 144"/>
    <w:qFormat/>
    <w:rsid w:val="00AF2263"/>
    <w:rPr>
      <w:rFonts w:cs="Symbol"/>
      <w:b/>
      <w:sz w:val="40"/>
    </w:rPr>
  </w:style>
  <w:style w:type="character" w:customStyle="1" w:styleId="ListLabel145">
    <w:name w:val="ListLabel 145"/>
    <w:qFormat/>
    <w:rsid w:val="00AF2263"/>
    <w:rPr>
      <w:rFonts w:cs="Courier New"/>
    </w:rPr>
  </w:style>
  <w:style w:type="character" w:customStyle="1" w:styleId="ListLabel146">
    <w:name w:val="ListLabel 146"/>
    <w:qFormat/>
    <w:rsid w:val="00AF2263"/>
    <w:rPr>
      <w:rFonts w:cs="Wingdings"/>
    </w:rPr>
  </w:style>
  <w:style w:type="character" w:customStyle="1" w:styleId="ListLabel147">
    <w:name w:val="ListLabel 147"/>
    <w:qFormat/>
    <w:rsid w:val="00AF2263"/>
    <w:rPr>
      <w:rFonts w:cs="Symbol"/>
    </w:rPr>
  </w:style>
  <w:style w:type="character" w:customStyle="1" w:styleId="ListLabel148">
    <w:name w:val="ListLabel 148"/>
    <w:qFormat/>
    <w:rsid w:val="00AF2263"/>
    <w:rPr>
      <w:rFonts w:cs="Courier New"/>
    </w:rPr>
  </w:style>
  <w:style w:type="character" w:customStyle="1" w:styleId="ListLabel149">
    <w:name w:val="ListLabel 149"/>
    <w:qFormat/>
    <w:rsid w:val="00AF2263"/>
    <w:rPr>
      <w:rFonts w:cs="Wingdings"/>
    </w:rPr>
  </w:style>
  <w:style w:type="character" w:customStyle="1" w:styleId="ListLabel150">
    <w:name w:val="ListLabel 150"/>
    <w:qFormat/>
    <w:rsid w:val="00AF2263"/>
    <w:rPr>
      <w:rFonts w:cs="Symbol"/>
    </w:rPr>
  </w:style>
  <w:style w:type="character" w:customStyle="1" w:styleId="ListLabel151">
    <w:name w:val="ListLabel 151"/>
    <w:qFormat/>
    <w:rsid w:val="00AF2263"/>
    <w:rPr>
      <w:rFonts w:cs="Courier New"/>
    </w:rPr>
  </w:style>
  <w:style w:type="character" w:customStyle="1" w:styleId="ListLabel152">
    <w:name w:val="ListLabel 152"/>
    <w:qFormat/>
    <w:rsid w:val="00AF2263"/>
    <w:rPr>
      <w:rFonts w:cs="Wingdings"/>
    </w:rPr>
  </w:style>
  <w:style w:type="character" w:customStyle="1" w:styleId="ListLabel153">
    <w:name w:val="ListLabel 153"/>
    <w:qFormat/>
    <w:rsid w:val="00AF2263"/>
    <w:rPr>
      <w:rFonts w:cs="Calibri"/>
      <w:b/>
    </w:rPr>
  </w:style>
  <w:style w:type="character" w:customStyle="1" w:styleId="ListLabel154">
    <w:name w:val="ListLabel 154"/>
    <w:qFormat/>
    <w:rsid w:val="00AF2263"/>
    <w:rPr>
      <w:rFonts w:cs="Courier New"/>
    </w:rPr>
  </w:style>
  <w:style w:type="character" w:customStyle="1" w:styleId="ListLabel155">
    <w:name w:val="ListLabel 155"/>
    <w:qFormat/>
    <w:rsid w:val="00AF2263"/>
    <w:rPr>
      <w:rFonts w:cs="Wingdings"/>
    </w:rPr>
  </w:style>
  <w:style w:type="character" w:customStyle="1" w:styleId="ListLabel156">
    <w:name w:val="ListLabel 156"/>
    <w:qFormat/>
    <w:rsid w:val="00AF2263"/>
    <w:rPr>
      <w:rFonts w:cs="Symbol"/>
    </w:rPr>
  </w:style>
  <w:style w:type="character" w:customStyle="1" w:styleId="ListLabel157">
    <w:name w:val="ListLabel 157"/>
    <w:qFormat/>
    <w:rsid w:val="00AF2263"/>
    <w:rPr>
      <w:rFonts w:cs="Courier New"/>
    </w:rPr>
  </w:style>
  <w:style w:type="character" w:customStyle="1" w:styleId="ListLabel158">
    <w:name w:val="ListLabel 158"/>
    <w:qFormat/>
    <w:rsid w:val="00AF2263"/>
    <w:rPr>
      <w:rFonts w:cs="Wingdings"/>
    </w:rPr>
  </w:style>
  <w:style w:type="character" w:customStyle="1" w:styleId="ListLabel159">
    <w:name w:val="ListLabel 159"/>
    <w:qFormat/>
    <w:rsid w:val="00AF2263"/>
    <w:rPr>
      <w:rFonts w:cs="Symbol"/>
    </w:rPr>
  </w:style>
  <w:style w:type="character" w:customStyle="1" w:styleId="ListLabel160">
    <w:name w:val="ListLabel 160"/>
    <w:qFormat/>
    <w:rsid w:val="00AF2263"/>
    <w:rPr>
      <w:rFonts w:cs="Courier New"/>
    </w:rPr>
  </w:style>
  <w:style w:type="character" w:customStyle="1" w:styleId="ListLabel161">
    <w:name w:val="ListLabel 161"/>
    <w:qFormat/>
    <w:rsid w:val="00AF2263"/>
    <w:rPr>
      <w:rFonts w:cs="Wingdings"/>
    </w:rPr>
  </w:style>
  <w:style w:type="character" w:customStyle="1" w:styleId="ListLabel162">
    <w:name w:val="ListLabel 162"/>
    <w:qFormat/>
    <w:rsid w:val="00AF2263"/>
    <w:rPr>
      <w:rFonts w:cs="Calibri"/>
      <w:sz w:val="28"/>
    </w:rPr>
  </w:style>
  <w:style w:type="character" w:customStyle="1" w:styleId="ListLabel163">
    <w:name w:val="ListLabel 163"/>
    <w:qFormat/>
    <w:rsid w:val="00AF2263"/>
    <w:rPr>
      <w:rFonts w:cs="Courier New"/>
    </w:rPr>
  </w:style>
  <w:style w:type="character" w:customStyle="1" w:styleId="ListLabel164">
    <w:name w:val="ListLabel 164"/>
    <w:qFormat/>
    <w:rsid w:val="00AF2263"/>
    <w:rPr>
      <w:rFonts w:cs="Wingdings"/>
    </w:rPr>
  </w:style>
  <w:style w:type="character" w:customStyle="1" w:styleId="ListLabel165">
    <w:name w:val="ListLabel 165"/>
    <w:qFormat/>
    <w:rsid w:val="00AF2263"/>
    <w:rPr>
      <w:rFonts w:cs="Symbol"/>
    </w:rPr>
  </w:style>
  <w:style w:type="character" w:customStyle="1" w:styleId="ListLabel166">
    <w:name w:val="ListLabel 166"/>
    <w:qFormat/>
    <w:rsid w:val="00AF2263"/>
    <w:rPr>
      <w:rFonts w:cs="Courier New"/>
    </w:rPr>
  </w:style>
  <w:style w:type="character" w:customStyle="1" w:styleId="ListLabel167">
    <w:name w:val="ListLabel 167"/>
    <w:qFormat/>
    <w:rsid w:val="00AF2263"/>
    <w:rPr>
      <w:rFonts w:cs="Wingdings"/>
    </w:rPr>
  </w:style>
  <w:style w:type="character" w:customStyle="1" w:styleId="ListLabel168">
    <w:name w:val="ListLabel 168"/>
    <w:qFormat/>
    <w:rsid w:val="00AF2263"/>
    <w:rPr>
      <w:rFonts w:cs="Symbol"/>
    </w:rPr>
  </w:style>
  <w:style w:type="character" w:customStyle="1" w:styleId="ListLabel169">
    <w:name w:val="ListLabel 169"/>
    <w:qFormat/>
    <w:rsid w:val="00AF2263"/>
    <w:rPr>
      <w:rFonts w:cs="Courier New"/>
    </w:rPr>
  </w:style>
  <w:style w:type="character" w:customStyle="1" w:styleId="ListLabel170">
    <w:name w:val="ListLabel 170"/>
    <w:qFormat/>
    <w:rsid w:val="00AF2263"/>
    <w:rPr>
      <w:rFonts w:cs="Wingdings"/>
    </w:rPr>
  </w:style>
  <w:style w:type="character" w:customStyle="1" w:styleId="ListLabel171">
    <w:name w:val="ListLabel 171"/>
    <w:qFormat/>
    <w:rsid w:val="00AF2263"/>
    <w:rPr>
      <w:b/>
    </w:rPr>
  </w:style>
  <w:style w:type="character" w:customStyle="1" w:styleId="ListLabel172">
    <w:name w:val="ListLabel 172"/>
    <w:qFormat/>
    <w:rsid w:val="00AF2263"/>
    <w:rPr>
      <w:color w:val="auto"/>
      <w:sz w:val="28"/>
      <w:szCs w:val="28"/>
    </w:rPr>
  </w:style>
  <w:style w:type="character" w:customStyle="1" w:styleId="ListLabel173">
    <w:name w:val="ListLabel 173"/>
    <w:qFormat/>
    <w:rsid w:val="00AF2263"/>
    <w:rPr>
      <w:rFonts w:cs="Calibri"/>
      <w:b/>
      <w:sz w:val="28"/>
    </w:rPr>
  </w:style>
  <w:style w:type="character" w:customStyle="1" w:styleId="ListLabel174">
    <w:name w:val="ListLabel 174"/>
    <w:qFormat/>
    <w:rsid w:val="00AF2263"/>
    <w:rPr>
      <w:rFonts w:cs="Courier New"/>
    </w:rPr>
  </w:style>
  <w:style w:type="character" w:customStyle="1" w:styleId="ListLabel175">
    <w:name w:val="ListLabel 175"/>
    <w:qFormat/>
    <w:rsid w:val="00AF2263"/>
    <w:rPr>
      <w:rFonts w:cs="Wingdings"/>
    </w:rPr>
  </w:style>
  <w:style w:type="character" w:customStyle="1" w:styleId="ListLabel176">
    <w:name w:val="ListLabel 176"/>
    <w:qFormat/>
    <w:rsid w:val="00AF2263"/>
    <w:rPr>
      <w:rFonts w:cs="Symbol"/>
    </w:rPr>
  </w:style>
  <w:style w:type="character" w:customStyle="1" w:styleId="ListLabel177">
    <w:name w:val="ListLabel 177"/>
    <w:qFormat/>
    <w:rsid w:val="00AF2263"/>
    <w:rPr>
      <w:rFonts w:cs="Courier New"/>
    </w:rPr>
  </w:style>
  <w:style w:type="character" w:customStyle="1" w:styleId="ListLabel178">
    <w:name w:val="ListLabel 178"/>
    <w:qFormat/>
    <w:rsid w:val="00AF2263"/>
    <w:rPr>
      <w:rFonts w:cs="Wingdings"/>
    </w:rPr>
  </w:style>
  <w:style w:type="character" w:customStyle="1" w:styleId="ListLabel179">
    <w:name w:val="ListLabel 179"/>
    <w:qFormat/>
    <w:rsid w:val="00AF2263"/>
    <w:rPr>
      <w:rFonts w:cs="Symbol"/>
    </w:rPr>
  </w:style>
  <w:style w:type="character" w:customStyle="1" w:styleId="ListLabel180">
    <w:name w:val="ListLabel 180"/>
    <w:qFormat/>
    <w:rsid w:val="00AF2263"/>
    <w:rPr>
      <w:rFonts w:cs="Courier New"/>
    </w:rPr>
  </w:style>
  <w:style w:type="character" w:customStyle="1" w:styleId="ListLabel181">
    <w:name w:val="ListLabel 181"/>
    <w:qFormat/>
    <w:rsid w:val="00AF2263"/>
    <w:rPr>
      <w:rFonts w:cs="Wingdings"/>
    </w:rPr>
  </w:style>
  <w:style w:type="character" w:customStyle="1" w:styleId="ListLabel182">
    <w:name w:val="ListLabel 182"/>
    <w:qFormat/>
    <w:rsid w:val="00AF2263"/>
    <w:rPr>
      <w:rFonts w:cs="Symbol"/>
      <w:b/>
      <w:sz w:val="40"/>
    </w:rPr>
  </w:style>
  <w:style w:type="character" w:customStyle="1" w:styleId="ListLabel183">
    <w:name w:val="ListLabel 183"/>
    <w:qFormat/>
    <w:rsid w:val="00AF2263"/>
    <w:rPr>
      <w:rFonts w:cs="Courier New"/>
    </w:rPr>
  </w:style>
  <w:style w:type="character" w:customStyle="1" w:styleId="ListLabel184">
    <w:name w:val="ListLabel 184"/>
    <w:qFormat/>
    <w:rsid w:val="00AF2263"/>
    <w:rPr>
      <w:rFonts w:cs="Wingdings"/>
    </w:rPr>
  </w:style>
  <w:style w:type="character" w:customStyle="1" w:styleId="ListLabel185">
    <w:name w:val="ListLabel 185"/>
    <w:qFormat/>
    <w:rsid w:val="00AF2263"/>
    <w:rPr>
      <w:rFonts w:cs="Symbol"/>
    </w:rPr>
  </w:style>
  <w:style w:type="character" w:customStyle="1" w:styleId="ListLabel186">
    <w:name w:val="ListLabel 186"/>
    <w:qFormat/>
    <w:rsid w:val="00AF2263"/>
    <w:rPr>
      <w:rFonts w:cs="Courier New"/>
    </w:rPr>
  </w:style>
  <w:style w:type="character" w:customStyle="1" w:styleId="ListLabel187">
    <w:name w:val="ListLabel 187"/>
    <w:qFormat/>
    <w:rsid w:val="00AF2263"/>
    <w:rPr>
      <w:rFonts w:cs="Wingdings"/>
    </w:rPr>
  </w:style>
  <w:style w:type="character" w:customStyle="1" w:styleId="ListLabel188">
    <w:name w:val="ListLabel 188"/>
    <w:qFormat/>
    <w:rsid w:val="00AF2263"/>
    <w:rPr>
      <w:rFonts w:cs="Symbol"/>
    </w:rPr>
  </w:style>
  <w:style w:type="character" w:customStyle="1" w:styleId="ListLabel189">
    <w:name w:val="ListLabel 189"/>
    <w:qFormat/>
    <w:rsid w:val="00AF2263"/>
    <w:rPr>
      <w:rFonts w:cs="Courier New"/>
    </w:rPr>
  </w:style>
  <w:style w:type="character" w:customStyle="1" w:styleId="ListLabel190">
    <w:name w:val="ListLabel 190"/>
    <w:qFormat/>
    <w:rsid w:val="00AF2263"/>
    <w:rPr>
      <w:rFonts w:cs="Wingdings"/>
    </w:rPr>
  </w:style>
  <w:style w:type="character" w:customStyle="1" w:styleId="ListLabel191">
    <w:name w:val="ListLabel 191"/>
    <w:qFormat/>
    <w:rsid w:val="00AF2263"/>
    <w:rPr>
      <w:rFonts w:cs="Calibri"/>
      <w:b/>
    </w:rPr>
  </w:style>
  <w:style w:type="character" w:customStyle="1" w:styleId="ListLabel192">
    <w:name w:val="ListLabel 192"/>
    <w:qFormat/>
    <w:rsid w:val="00AF2263"/>
    <w:rPr>
      <w:rFonts w:cs="Courier New"/>
    </w:rPr>
  </w:style>
  <w:style w:type="character" w:customStyle="1" w:styleId="ListLabel193">
    <w:name w:val="ListLabel 193"/>
    <w:qFormat/>
    <w:rsid w:val="00AF2263"/>
    <w:rPr>
      <w:rFonts w:cs="Wingdings"/>
    </w:rPr>
  </w:style>
  <w:style w:type="character" w:customStyle="1" w:styleId="ListLabel194">
    <w:name w:val="ListLabel 194"/>
    <w:qFormat/>
    <w:rsid w:val="00AF2263"/>
    <w:rPr>
      <w:rFonts w:cs="Symbol"/>
    </w:rPr>
  </w:style>
  <w:style w:type="character" w:customStyle="1" w:styleId="ListLabel195">
    <w:name w:val="ListLabel 195"/>
    <w:qFormat/>
    <w:rsid w:val="00AF2263"/>
    <w:rPr>
      <w:rFonts w:cs="Courier New"/>
    </w:rPr>
  </w:style>
  <w:style w:type="character" w:customStyle="1" w:styleId="ListLabel196">
    <w:name w:val="ListLabel 196"/>
    <w:qFormat/>
    <w:rsid w:val="00AF2263"/>
    <w:rPr>
      <w:rFonts w:cs="Wingdings"/>
    </w:rPr>
  </w:style>
  <w:style w:type="character" w:customStyle="1" w:styleId="ListLabel197">
    <w:name w:val="ListLabel 197"/>
    <w:qFormat/>
    <w:rsid w:val="00AF2263"/>
    <w:rPr>
      <w:rFonts w:cs="Symbol"/>
    </w:rPr>
  </w:style>
  <w:style w:type="character" w:customStyle="1" w:styleId="ListLabel198">
    <w:name w:val="ListLabel 198"/>
    <w:qFormat/>
    <w:rsid w:val="00AF2263"/>
    <w:rPr>
      <w:rFonts w:cs="Courier New"/>
    </w:rPr>
  </w:style>
  <w:style w:type="character" w:customStyle="1" w:styleId="ListLabel199">
    <w:name w:val="ListLabel 199"/>
    <w:qFormat/>
    <w:rsid w:val="00AF2263"/>
    <w:rPr>
      <w:rFonts w:cs="Wingdings"/>
    </w:rPr>
  </w:style>
  <w:style w:type="character" w:customStyle="1" w:styleId="ListLabel200">
    <w:name w:val="ListLabel 200"/>
    <w:qFormat/>
    <w:rsid w:val="00AF2263"/>
    <w:rPr>
      <w:rFonts w:cs="Calibri"/>
      <w:sz w:val="28"/>
    </w:rPr>
  </w:style>
  <w:style w:type="character" w:customStyle="1" w:styleId="ListLabel201">
    <w:name w:val="ListLabel 201"/>
    <w:qFormat/>
    <w:rsid w:val="00AF2263"/>
    <w:rPr>
      <w:rFonts w:cs="Courier New"/>
    </w:rPr>
  </w:style>
  <w:style w:type="character" w:customStyle="1" w:styleId="ListLabel202">
    <w:name w:val="ListLabel 202"/>
    <w:qFormat/>
    <w:rsid w:val="00AF2263"/>
    <w:rPr>
      <w:rFonts w:cs="Wingdings"/>
    </w:rPr>
  </w:style>
  <w:style w:type="character" w:customStyle="1" w:styleId="ListLabel203">
    <w:name w:val="ListLabel 203"/>
    <w:qFormat/>
    <w:rsid w:val="00AF2263"/>
    <w:rPr>
      <w:rFonts w:cs="Symbol"/>
    </w:rPr>
  </w:style>
  <w:style w:type="character" w:customStyle="1" w:styleId="ListLabel204">
    <w:name w:val="ListLabel 204"/>
    <w:qFormat/>
    <w:rsid w:val="00AF2263"/>
    <w:rPr>
      <w:rFonts w:cs="Courier New"/>
    </w:rPr>
  </w:style>
  <w:style w:type="character" w:customStyle="1" w:styleId="ListLabel205">
    <w:name w:val="ListLabel 205"/>
    <w:qFormat/>
    <w:rsid w:val="00AF2263"/>
    <w:rPr>
      <w:rFonts w:cs="Wingdings"/>
    </w:rPr>
  </w:style>
  <w:style w:type="character" w:customStyle="1" w:styleId="ListLabel206">
    <w:name w:val="ListLabel 206"/>
    <w:qFormat/>
    <w:rsid w:val="00AF2263"/>
    <w:rPr>
      <w:rFonts w:cs="Symbol"/>
    </w:rPr>
  </w:style>
  <w:style w:type="character" w:customStyle="1" w:styleId="ListLabel207">
    <w:name w:val="ListLabel 207"/>
    <w:qFormat/>
    <w:rsid w:val="00AF2263"/>
    <w:rPr>
      <w:rFonts w:cs="Courier New"/>
    </w:rPr>
  </w:style>
  <w:style w:type="character" w:customStyle="1" w:styleId="ListLabel208">
    <w:name w:val="ListLabel 208"/>
    <w:qFormat/>
    <w:rsid w:val="00AF2263"/>
    <w:rPr>
      <w:rFonts w:cs="Wingdings"/>
    </w:rPr>
  </w:style>
  <w:style w:type="character" w:customStyle="1" w:styleId="ListLabel209">
    <w:name w:val="ListLabel 209"/>
    <w:qFormat/>
    <w:rsid w:val="00AF2263"/>
    <w:rPr>
      <w:b/>
    </w:rPr>
  </w:style>
  <w:style w:type="character" w:customStyle="1" w:styleId="ListLabel210">
    <w:name w:val="ListLabel 210"/>
    <w:qFormat/>
    <w:rsid w:val="00AF2263"/>
    <w:rPr>
      <w:color w:val="auto"/>
      <w:sz w:val="28"/>
      <w:szCs w:val="28"/>
    </w:rPr>
  </w:style>
  <w:style w:type="paragraph" w:styleId="Titolo">
    <w:name w:val="Title"/>
    <w:basedOn w:val="Normale"/>
    <w:next w:val="Corpotesto"/>
    <w:qFormat/>
    <w:rsid w:val="00EE6026"/>
    <w:pPr>
      <w:keepNext/>
      <w:spacing w:before="240" w:after="120"/>
    </w:pPr>
    <w:rPr>
      <w:rFonts w:ascii="Liberation Sans" w:eastAsia="Microsoft YaHei" w:hAnsi="Liberation Sans" w:cs="Mangal"/>
      <w:sz w:val="28"/>
      <w:szCs w:val="28"/>
    </w:rPr>
  </w:style>
  <w:style w:type="paragraph" w:styleId="Corpotesto">
    <w:name w:val="Body Text"/>
    <w:basedOn w:val="Normale"/>
    <w:rsid w:val="00EE6026"/>
    <w:pPr>
      <w:spacing w:after="140"/>
    </w:pPr>
  </w:style>
  <w:style w:type="paragraph" w:styleId="Elenco">
    <w:name w:val="List"/>
    <w:basedOn w:val="Corpotesto"/>
    <w:rsid w:val="00EE6026"/>
    <w:rPr>
      <w:rFonts w:cs="Mangal"/>
    </w:rPr>
  </w:style>
  <w:style w:type="paragraph" w:customStyle="1" w:styleId="Didascalia1">
    <w:name w:val="Didascalia1"/>
    <w:basedOn w:val="Normale"/>
    <w:qFormat/>
    <w:rsid w:val="00EE6026"/>
    <w:pPr>
      <w:suppressLineNumbers/>
      <w:spacing w:before="120" w:after="120"/>
    </w:pPr>
    <w:rPr>
      <w:rFonts w:cs="Mangal"/>
      <w:i/>
      <w:iCs/>
      <w:sz w:val="24"/>
      <w:szCs w:val="24"/>
    </w:rPr>
  </w:style>
  <w:style w:type="paragraph" w:customStyle="1" w:styleId="Indice">
    <w:name w:val="Indice"/>
    <w:basedOn w:val="Normale"/>
    <w:qFormat/>
    <w:rsid w:val="00EE6026"/>
    <w:pPr>
      <w:suppressLineNumbers/>
    </w:pPr>
    <w:rPr>
      <w:rFonts w:cs="Mangal"/>
    </w:rPr>
  </w:style>
  <w:style w:type="paragraph" w:styleId="Testofumetto">
    <w:name w:val="Balloon Text"/>
    <w:basedOn w:val="Normale"/>
    <w:link w:val="TestofumettoCarattere"/>
    <w:uiPriority w:val="99"/>
    <w:semiHidden/>
    <w:unhideWhenUsed/>
    <w:qFormat/>
    <w:rsid w:val="00FD79BF"/>
    <w:pPr>
      <w:spacing w:after="0" w:line="240" w:lineRule="auto"/>
    </w:pPr>
    <w:rPr>
      <w:rFonts w:ascii="Tahoma" w:hAnsi="Tahoma" w:cs="Tahoma"/>
      <w:sz w:val="16"/>
      <w:szCs w:val="16"/>
    </w:rPr>
  </w:style>
  <w:style w:type="paragraph" w:styleId="Paragrafoelenco">
    <w:name w:val="List Paragraph"/>
    <w:basedOn w:val="Normale"/>
    <w:qFormat/>
    <w:rsid w:val="00EE6026"/>
    <w:pPr>
      <w:ind w:left="708"/>
    </w:pPr>
  </w:style>
  <w:style w:type="paragraph" w:customStyle="1" w:styleId="Default">
    <w:name w:val="Default"/>
    <w:qFormat/>
    <w:rsid w:val="00D93B27"/>
    <w:rPr>
      <w:rFonts w:ascii="Times New Roman" w:eastAsia="Calibri" w:hAnsi="Times New Roman" w:cs="Times New Roman"/>
      <w:color w:val="000000"/>
      <w:sz w:val="24"/>
      <w:szCs w:val="24"/>
    </w:rPr>
  </w:style>
  <w:style w:type="paragraph" w:customStyle="1" w:styleId="Contenutocornice">
    <w:name w:val="Contenuto cornice"/>
    <w:basedOn w:val="Normale"/>
    <w:qFormat/>
    <w:rsid w:val="00EE6026"/>
  </w:style>
  <w:style w:type="numbering" w:customStyle="1" w:styleId="WW8Num18">
    <w:name w:val="WW8Num18"/>
    <w:qFormat/>
    <w:rsid w:val="00EE6026"/>
  </w:style>
  <w:style w:type="numbering" w:customStyle="1" w:styleId="WW8Num20">
    <w:name w:val="WW8Num20"/>
    <w:qFormat/>
    <w:rsid w:val="00EE6026"/>
  </w:style>
  <w:style w:type="numbering" w:customStyle="1" w:styleId="WW8Num4">
    <w:name w:val="WW8Num4"/>
    <w:qFormat/>
    <w:rsid w:val="00EE6026"/>
  </w:style>
  <w:style w:type="character" w:styleId="Collegamentoipertestuale">
    <w:name w:val="Hyperlink"/>
    <w:basedOn w:val="Carpredefinitoparagrafo"/>
    <w:uiPriority w:val="99"/>
    <w:unhideWhenUsed/>
    <w:rsid w:val="00E67CDB"/>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fidasc.it/" TargetMode="External" /><Relationship Id="rId13" Type="http://schemas.openxmlformats.org/officeDocument/2006/relationships/image" Target="media/image6.jpeg" /><Relationship Id="rId18" Type="http://schemas.openxmlformats.org/officeDocument/2006/relationships/image" Target="media/image11.jpeg" /><Relationship Id="rId3" Type="http://schemas.openxmlformats.org/officeDocument/2006/relationships/styles" Target="styles.xml" /><Relationship Id="rId21" Type="http://schemas.openxmlformats.org/officeDocument/2006/relationships/fontTable" Target="fontTable.xml" /><Relationship Id="rId7" Type="http://schemas.openxmlformats.org/officeDocument/2006/relationships/hyperlink" Target="mailto:mondialeditirofidasc@gmail.com" TargetMode="External" /><Relationship Id="rId12" Type="http://schemas.openxmlformats.org/officeDocument/2006/relationships/image" Target="media/image5.jpeg" /><Relationship Id="rId17" Type="http://schemas.openxmlformats.org/officeDocument/2006/relationships/image" Target="media/image10.jpeg" /><Relationship Id="rId2" Type="http://schemas.openxmlformats.org/officeDocument/2006/relationships/numbering" Target="numbering.xml" /><Relationship Id="rId16" Type="http://schemas.openxmlformats.org/officeDocument/2006/relationships/image" Target="media/image9.jpeg" /><Relationship Id="rId20" Type="http://schemas.openxmlformats.org/officeDocument/2006/relationships/image" Target="media/image13.jpeg" /><Relationship Id="rId1" Type="http://schemas.openxmlformats.org/officeDocument/2006/relationships/customXml" Target="../customXml/item1.xml" /><Relationship Id="rId6" Type="http://schemas.openxmlformats.org/officeDocument/2006/relationships/image" Target="media/image1.jpg" /><Relationship Id="rId11" Type="http://schemas.openxmlformats.org/officeDocument/2006/relationships/image" Target="media/image4.jpeg" /><Relationship Id="rId5" Type="http://schemas.openxmlformats.org/officeDocument/2006/relationships/webSettings" Target="webSettings.xml" /><Relationship Id="rId15" Type="http://schemas.openxmlformats.org/officeDocument/2006/relationships/image" Target="media/image8.jpeg" /><Relationship Id="rId10" Type="http://schemas.openxmlformats.org/officeDocument/2006/relationships/image" Target="media/image3.jpeg" /><Relationship Id="rId19" Type="http://schemas.openxmlformats.org/officeDocument/2006/relationships/image" Target="media/image12.jpeg" /><Relationship Id="rId4" Type="http://schemas.openxmlformats.org/officeDocument/2006/relationships/settings" Target="settings.xml" /><Relationship Id="rId9" Type="http://schemas.openxmlformats.org/officeDocument/2006/relationships/image" Target="media/image2.png" /><Relationship Id="rId14" Type="http://schemas.openxmlformats.org/officeDocument/2006/relationships/image" Target="media/image7.jpeg" /><Relationship Id="rId22" Type="http://schemas.openxmlformats.org/officeDocument/2006/relationships/theme" Target="theme/theme1.xml" /></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5D59614-3D51-46D5-8B9E-2F520B4C725D}">
  <ds:schemaRefs>
    <ds:schemaRef ds:uri="http://schemas.openxmlformats.org/officeDocument/2006/bibliography"/>
    <ds:schemaRef ds:uri="http://www.w3.org/2000/xmln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4527</Words>
  <Characters>25807</Characters>
  <Application>Microsoft Office Word</Application>
  <DocSecurity>0</DocSecurity>
  <Lines>215</Lines>
  <Paragraphs>60</Paragraphs>
  <ScaleCrop>false</ScaleCrop>
  <HeadingPairs>
    <vt:vector size="2" baseType="variant">
      <vt:variant>
        <vt:lpstr>Titolo</vt:lpstr>
      </vt:variant>
      <vt:variant>
        <vt:i4>1</vt:i4>
      </vt:variant>
    </vt:vector>
  </HeadingPairs>
  <TitlesOfParts>
    <vt:vector size="1" baseType="lpstr">
      <vt:lpstr/>
    </vt:vector>
  </TitlesOfParts>
  <Company>Microsoft</Company>
  <LinksUpToDate>false</LinksUpToDate>
  <CharactersWithSpaces>30274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Giancarlo Germani</dc:creator>
  <dc:description/>
  <cp:lastModifiedBy>Mirko Chionna</cp:lastModifiedBy>
  <cp:revision>2</cp:revision>
  <cp:lastPrinted>2023-08-01T13:17:00Z</cp:lastPrinted>
  <dcterms:created xsi:type="dcterms:W3CDTF">2026-09-05T14:02:00Z</dcterms:created>
  <dcterms:modified xsi:type="dcterms:W3CDTF">2026-09-05T14:02:00Z</dcterms:modified>
  <dc:language>it-IT</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12.0000</vt:lpwstr>
  </property>
  <property fmtid="{D5CDD505-2E9C-101B-9397-08002B2CF9AE}" pid="3" name="Company">
    <vt:lpwstr>Microsoft</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